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6059" w:rsidRDefault="00547173" w:rsidP="00681739">
      <w:pPr>
        <w:pStyle w:val="Title"/>
        <w:rPr>
          <w:rStyle w:val="SubtleEmphasis"/>
          <w:rFonts w:asciiTheme="majorHAnsi" w:hAnsiTheme="majorHAnsi"/>
          <w:i w:val="0"/>
          <w:iCs w:val="0"/>
          <w:color w:val="auto"/>
          <w:sz w:val="56"/>
        </w:rPr>
      </w:pPr>
      <w:r w:rsidRPr="00681739">
        <w:rPr>
          <w:rStyle w:val="SubtleEmphasis"/>
          <w:rFonts w:asciiTheme="majorHAnsi" w:hAnsiTheme="majorHAnsi"/>
          <w:i w:val="0"/>
          <w:iCs w:val="0"/>
          <w:color w:val="auto"/>
          <w:sz w:val="56"/>
        </w:rPr>
        <w:t>L</w:t>
      </w:r>
      <w:r w:rsidR="007B6059" w:rsidRPr="00681739">
        <w:rPr>
          <w:rStyle w:val="SubtleEmphasis"/>
          <w:rFonts w:asciiTheme="majorHAnsi" w:hAnsiTheme="majorHAnsi"/>
          <w:i w:val="0"/>
          <w:iCs w:val="0"/>
          <w:color w:val="auto"/>
          <w:sz w:val="56"/>
        </w:rPr>
        <w:t>EGAL PROCESS (LW 1300) 2016</w:t>
      </w:r>
      <w:r w:rsidRPr="00681739">
        <w:rPr>
          <w:rStyle w:val="SubtleEmphasis"/>
          <w:rFonts w:asciiTheme="majorHAnsi" w:hAnsiTheme="majorHAnsi"/>
          <w:i w:val="0"/>
          <w:iCs w:val="0"/>
          <w:color w:val="auto"/>
          <w:sz w:val="56"/>
        </w:rPr>
        <w:t>-2017</w:t>
      </w:r>
      <w:r w:rsidR="007B6059" w:rsidRPr="00681739">
        <w:rPr>
          <w:rStyle w:val="SubtleEmphasis"/>
          <w:rFonts w:asciiTheme="majorHAnsi" w:hAnsiTheme="majorHAnsi"/>
          <w:i w:val="0"/>
          <w:iCs w:val="0"/>
          <w:color w:val="auto"/>
          <w:sz w:val="56"/>
        </w:rPr>
        <w:t>: Course Overview</w:t>
      </w:r>
    </w:p>
    <w:p w:rsidR="00DC52EF" w:rsidRPr="00DC52EF" w:rsidRDefault="00DC52EF" w:rsidP="00DC52EF"/>
    <w:sdt>
      <w:sdtPr>
        <w:id w:val="1070457726"/>
        <w:docPartObj>
          <w:docPartGallery w:val="Table of Contents"/>
          <w:docPartUnique/>
        </w:docPartObj>
      </w:sdtPr>
      <w:sdtEndPr>
        <w:rPr>
          <w:b/>
          <w:bCs/>
          <w:noProof/>
          <w:szCs w:val="24"/>
        </w:rPr>
      </w:sdtEndPr>
      <w:sdtContent>
        <w:p w:rsidR="00DC52EF" w:rsidRPr="00DC52EF" w:rsidRDefault="00DC52EF" w:rsidP="00DC52EF">
          <w:pPr>
            <w:jc w:val="center"/>
            <w:rPr>
              <w:sz w:val="32"/>
              <w:szCs w:val="32"/>
            </w:rPr>
          </w:pPr>
          <w:r w:rsidRPr="00DC52EF">
            <w:rPr>
              <w:sz w:val="32"/>
              <w:szCs w:val="32"/>
            </w:rPr>
            <w:t>Table of Contents</w:t>
          </w:r>
        </w:p>
        <w:p w:rsidR="00BE777D" w:rsidRDefault="00DC52EF">
          <w:pPr>
            <w:pStyle w:val="TOC1"/>
            <w:tabs>
              <w:tab w:val="left" w:pos="720"/>
              <w:tab w:val="right" w:leader="dot" w:pos="9350"/>
            </w:tabs>
            <w:rPr>
              <w:rFonts w:asciiTheme="minorHAnsi" w:eastAsiaTheme="minorEastAsia" w:hAnsiTheme="minorHAnsi"/>
              <w:noProof/>
              <w:sz w:val="22"/>
              <w:lang w:eastAsia="en-CA"/>
            </w:rPr>
          </w:pPr>
          <w:r w:rsidRPr="00CB46A6">
            <w:rPr>
              <w:szCs w:val="24"/>
            </w:rPr>
            <w:fldChar w:fldCharType="begin"/>
          </w:r>
          <w:r w:rsidRPr="00CB46A6">
            <w:rPr>
              <w:szCs w:val="24"/>
            </w:rPr>
            <w:instrText xml:space="preserve"> TOC \o "1-3" \h \z \u </w:instrText>
          </w:r>
          <w:r w:rsidRPr="00CB46A6">
            <w:rPr>
              <w:szCs w:val="24"/>
            </w:rPr>
            <w:fldChar w:fldCharType="separate"/>
          </w:r>
          <w:hyperlink w:anchor="_Toc469581134" w:history="1">
            <w:r w:rsidR="00BE777D" w:rsidRPr="0085471A">
              <w:rPr>
                <w:rStyle w:val="Hyperlink"/>
                <w:noProof/>
              </w:rPr>
              <w:t>I.</w:t>
            </w:r>
            <w:r w:rsidR="00BE777D">
              <w:rPr>
                <w:rFonts w:asciiTheme="minorHAnsi" w:eastAsiaTheme="minorEastAsia" w:hAnsiTheme="minorHAnsi"/>
                <w:noProof/>
                <w:sz w:val="22"/>
                <w:lang w:eastAsia="en-CA"/>
              </w:rPr>
              <w:tab/>
            </w:r>
            <w:r w:rsidR="00BE777D" w:rsidRPr="0085471A">
              <w:rPr>
                <w:rStyle w:val="Hyperlink"/>
                <w:noProof/>
              </w:rPr>
              <w:t>Faculty and Staff Information</w:t>
            </w:r>
            <w:r w:rsidR="00BE777D">
              <w:rPr>
                <w:noProof/>
                <w:webHidden/>
              </w:rPr>
              <w:tab/>
            </w:r>
            <w:r w:rsidR="00BE777D">
              <w:rPr>
                <w:noProof/>
                <w:webHidden/>
              </w:rPr>
              <w:fldChar w:fldCharType="begin"/>
            </w:r>
            <w:r w:rsidR="00BE777D">
              <w:rPr>
                <w:noProof/>
                <w:webHidden/>
              </w:rPr>
              <w:instrText xml:space="preserve"> PAGEREF _Toc469581134 \h </w:instrText>
            </w:r>
            <w:r w:rsidR="00BE777D">
              <w:rPr>
                <w:noProof/>
                <w:webHidden/>
              </w:rPr>
            </w:r>
            <w:r w:rsidR="00BE777D">
              <w:rPr>
                <w:noProof/>
                <w:webHidden/>
              </w:rPr>
              <w:fldChar w:fldCharType="separate"/>
            </w:r>
            <w:r w:rsidR="00BE777D">
              <w:rPr>
                <w:noProof/>
                <w:webHidden/>
              </w:rPr>
              <w:t>3</w:t>
            </w:r>
            <w:r w:rsidR="00BE777D">
              <w:rPr>
                <w:noProof/>
                <w:webHidden/>
              </w:rPr>
              <w:fldChar w:fldCharType="end"/>
            </w:r>
          </w:hyperlink>
        </w:p>
        <w:p w:rsidR="00BE777D" w:rsidRDefault="00D72BDE">
          <w:pPr>
            <w:pStyle w:val="TOC1"/>
            <w:tabs>
              <w:tab w:val="left" w:pos="720"/>
              <w:tab w:val="right" w:leader="dot" w:pos="9350"/>
            </w:tabs>
            <w:rPr>
              <w:rFonts w:asciiTheme="minorHAnsi" w:eastAsiaTheme="minorEastAsia" w:hAnsiTheme="minorHAnsi"/>
              <w:noProof/>
              <w:sz w:val="22"/>
              <w:lang w:eastAsia="en-CA"/>
            </w:rPr>
          </w:pPr>
          <w:hyperlink w:anchor="_Toc469581135" w:history="1">
            <w:r w:rsidR="00BE777D" w:rsidRPr="0085471A">
              <w:rPr>
                <w:rStyle w:val="Hyperlink"/>
                <w:noProof/>
              </w:rPr>
              <w:t>II.</w:t>
            </w:r>
            <w:r w:rsidR="00BE777D">
              <w:rPr>
                <w:rFonts w:asciiTheme="minorHAnsi" w:eastAsiaTheme="minorEastAsia" w:hAnsiTheme="minorHAnsi"/>
                <w:noProof/>
                <w:sz w:val="22"/>
                <w:lang w:eastAsia="en-CA"/>
              </w:rPr>
              <w:tab/>
            </w:r>
            <w:r w:rsidR="00BE777D" w:rsidRPr="0085471A">
              <w:rPr>
                <w:rStyle w:val="Hyperlink"/>
                <w:noProof/>
              </w:rPr>
              <w:t>Course Structure</w:t>
            </w:r>
            <w:r w:rsidR="00BE777D">
              <w:rPr>
                <w:noProof/>
                <w:webHidden/>
              </w:rPr>
              <w:tab/>
            </w:r>
            <w:r w:rsidR="00BE777D">
              <w:rPr>
                <w:noProof/>
                <w:webHidden/>
              </w:rPr>
              <w:fldChar w:fldCharType="begin"/>
            </w:r>
            <w:r w:rsidR="00BE777D">
              <w:rPr>
                <w:noProof/>
                <w:webHidden/>
              </w:rPr>
              <w:instrText xml:space="preserve"> PAGEREF _Toc469581135 \h </w:instrText>
            </w:r>
            <w:r w:rsidR="00BE777D">
              <w:rPr>
                <w:noProof/>
                <w:webHidden/>
              </w:rPr>
            </w:r>
            <w:r w:rsidR="00BE777D">
              <w:rPr>
                <w:noProof/>
                <w:webHidden/>
              </w:rPr>
              <w:fldChar w:fldCharType="separate"/>
            </w:r>
            <w:r w:rsidR="00BE777D">
              <w:rPr>
                <w:noProof/>
                <w:webHidden/>
              </w:rPr>
              <w:t>4</w:t>
            </w:r>
            <w:r w:rsidR="00BE777D">
              <w:rPr>
                <w:noProof/>
                <w:webHidden/>
              </w:rPr>
              <w:fldChar w:fldCharType="end"/>
            </w:r>
          </w:hyperlink>
        </w:p>
        <w:p w:rsidR="00BE777D" w:rsidRDefault="00D72BDE">
          <w:pPr>
            <w:pStyle w:val="TOC1"/>
            <w:tabs>
              <w:tab w:val="left" w:pos="720"/>
              <w:tab w:val="right" w:leader="dot" w:pos="9350"/>
            </w:tabs>
            <w:rPr>
              <w:rFonts w:asciiTheme="minorHAnsi" w:eastAsiaTheme="minorEastAsia" w:hAnsiTheme="minorHAnsi"/>
              <w:noProof/>
              <w:sz w:val="22"/>
              <w:lang w:eastAsia="en-CA"/>
            </w:rPr>
          </w:pPr>
          <w:hyperlink w:anchor="_Toc469581136" w:history="1">
            <w:r w:rsidR="00BE777D" w:rsidRPr="0085471A">
              <w:rPr>
                <w:rStyle w:val="Hyperlink"/>
                <w:noProof/>
              </w:rPr>
              <w:t>III.</w:t>
            </w:r>
            <w:r w:rsidR="00BE777D">
              <w:rPr>
                <w:rFonts w:asciiTheme="minorHAnsi" w:eastAsiaTheme="minorEastAsia" w:hAnsiTheme="minorHAnsi"/>
                <w:noProof/>
                <w:sz w:val="22"/>
                <w:lang w:eastAsia="en-CA"/>
              </w:rPr>
              <w:tab/>
            </w:r>
            <w:r w:rsidR="00BE777D" w:rsidRPr="0085471A">
              <w:rPr>
                <w:rStyle w:val="Hyperlink"/>
                <w:noProof/>
              </w:rPr>
              <w:t>Course Materials</w:t>
            </w:r>
            <w:r w:rsidR="00BE777D">
              <w:rPr>
                <w:noProof/>
                <w:webHidden/>
              </w:rPr>
              <w:tab/>
            </w:r>
            <w:r w:rsidR="00BE777D">
              <w:rPr>
                <w:noProof/>
                <w:webHidden/>
              </w:rPr>
              <w:fldChar w:fldCharType="begin"/>
            </w:r>
            <w:r w:rsidR="00BE777D">
              <w:rPr>
                <w:noProof/>
                <w:webHidden/>
              </w:rPr>
              <w:instrText xml:space="preserve"> PAGEREF _Toc469581136 \h </w:instrText>
            </w:r>
            <w:r w:rsidR="00BE777D">
              <w:rPr>
                <w:noProof/>
                <w:webHidden/>
              </w:rPr>
            </w:r>
            <w:r w:rsidR="00BE777D">
              <w:rPr>
                <w:noProof/>
                <w:webHidden/>
              </w:rPr>
              <w:fldChar w:fldCharType="separate"/>
            </w:r>
            <w:r w:rsidR="00BE777D">
              <w:rPr>
                <w:noProof/>
                <w:webHidden/>
              </w:rPr>
              <w:t>4</w:t>
            </w:r>
            <w:r w:rsidR="00BE777D">
              <w:rPr>
                <w:noProof/>
                <w:webHidden/>
              </w:rPr>
              <w:fldChar w:fldCharType="end"/>
            </w:r>
          </w:hyperlink>
        </w:p>
        <w:p w:rsidR="00BE777D" w:rsidRDefault="00D72BDE">
          <w:pPr>
            <w:pStyle w:val="TOC1"/>
            <w:tabs>
              <w:tab w:val="left" w:pos="720"/>
              <w:tab w:val="right" w:leader="dot" w:pos="9350"/>
            </w:tabs>
            <w:rPr>
              <w:rFonts w:asciiTheme="minorHAnsi" w:eastAsiaTheme="minorEastAsia" w:hAnsiTheme="minorHAnsi"/>
              <w:noProof/>
              <w:sz w:val="22"/>
              <w:lang w:eastAsia="en-CA"/>
            </w:rPr>
          </w:pPr>
          <w:hyperlink w:anchor="_Toc469581137" w:history="1">
            <w:r w:rsidR="00BE777D" w:rsidRPr="0085471A">
              <w:rPr>
                <w:rStyle w:val="Hyperlink"/>
                <w:noProof/>
                <w:lang w:val="en-GB"/>
              </w:rPr>
              <w:t>IV.</w:t>
            </w:r>
            <w:r w:rsidR="00BE777D">
              <w:rPr>
                <w:rFonts w:asciiTheme="minorHAnsi" w:eastAsiaTheme="minorEastAsia" w:hAnsiTheme="minorHAnsi"/>
                <w:noProof/>
                <w:sz w:val="22"/>
                <w:lang w:eastAsia="en-CA"/>
              </w:rPr>
              <w:tab/>
            </w:r>
            <w:r w:rsidR="00BE777D" w:rsidRPr="0085471A">
              <w:rPr>
                <w:rStyle w:val="Hyperlink"/>
                <w:noProof/>
                <w:lang w:val="en-GB"/>
              </w:rPr>
              <w:t>Course Methodology and Learning Objectives</w:t>
            </w:r>
            <w:r w:rsidR="00BE777D">
              <w:rPr>
                <w:noProof/>
                <w:webHidden/>
              </w:rPr>
              <w:tab/>
            </w:r>
            <w:r w:rsidR="00BE777D">
              <w:rPr>
                <w:noProof/>
                <w:webHidden/>
              </w:rPr>
              <w:fldChar w:fldCharType="begin"/>
            </w:r>
            <w:r w:rsidR="00BE777D">
              <w:rPr>
                <w:noProof/>
                <w:webHidden/>
              </w:rPr>
              <w:instrText xml:space="preserve"> PAGEREF _Toc469581137 \h </w:instrText>
            </w:r>
            <w:r w:rsidR="00BE777D">
              <w:rPr>
                <w:noProof/>
                <w:webHidden/>
              </w:rPr>
            </w:r>
            <w:r w:rsidR="00BE777D">
              <w:rPr>
                <w:noProof/>
                <w:webHidden/>
              </w:rPr>
              <w:fldChar w:fldCharType="separate"/>
            </w:r>
            <w:r w:rsidR="00BE777D">
              <w:rPr>
                <w:noProof/>
                <w:webHidden/>
              </w:rPr>
              <w:t>4</w:t>
            </w:r>
            <w:r w:rsidR="00BE777D">
              <w:rPr>
                <w:noProof/>
                <w:webHidden/>
              </w:rPr>
              <w:fldChar w:fldCharType="end"/>
            </w:r>
          </w:hyperlink>
        </w:p>
        <w:p w:rsidR="00BE777D" w:rsidRDefault="00D72BDE">
          <w:pPr>
            <w:pStyle w:val="TOC1"/>
            <w:tabs>
              <w:tab w:val="left" w:pos="720"/>
              <w:tab w:val="right" w:leader="dot" w:pos="9350"/>
            </w:tabs>
            <w:rPr>
              <w:rFonts w:asciiTheme="minorHAnsi" w:eastAsiaTheme="minorEastAsia" w:hAnsiTheme="minorHAnsi"/>
              <w:noProof/>
              <w:sz w:val="22"/>
              <w:lang w:eastAsia="en-CA"/>
            </w:rPr>
          </w:pPr>
          <w:hyperlink w:anchor="_Toc469581138" w:history="1">
            <w:r w:rsidR="00BE777D" w:rsidRPr="0085471A">
              <w:rPr>
                <w:rStyle w:val="Hyperlink"/>
                <w:noProof/>
                <w:lang w:val="en-GB"/>
              </w:rPr>
              <w:t>V.</w:t>
            </w:r>
            <w:r w:rsidR="00BE777D">
              <w:rPr>
                <w:rFonts w:asciiTheme="minorHAnsi" w:eastAsiaTheme="minorEastAsia" w:hAnsiTheme="minorHAnsi"/>
                <w:noProof/>
                <w:sz w:val="22"/>
                <w:lang w:eastAsia="en-CA"/>
              </w:rPr>
              <w:tab/>
            </w:r>
            <w:r w:rsidR="00BE777D" w:rsidRPr="0085471A">
              <w:rPr>
                <w:rStyle w:val="Hyperlink"/>
                <w:noProof/>
                <w:lang w:val="en-GB"/>
              </w:rPr>
              <w:t>Accessibility and Learning Accommodations</w:t>
            </w:r>
            <w:r w:rsidR="00BE777D">
              <w:rPr>
                <w:noProof/>
                <w:webHidden/>
              </w:rPr>
              <w:tab/>
            </w:r>
            <w:r w:rsidR="00BE777D">
              <w:rPr>
                <w:noProof/>
                <w:webHidden/>
              </w:rPr>
              <w:fldChar w:fldCharType="begin"/>
            </w:r>
            <w:r w:rsidR="00BE777D">
              <w:rPr>
                <w:noProof/>
                <w:webHidden/>
              </w:rPr>
              <w:instrText xml:space="preserve"> PAGEREF _Toc469581138 \h </w:instrText>
            </w:r>
            <w:r w:rsidR="00BE777D">
              <w:rPr>
                <w:noProof/>
                <w:webHidden/>
              </w:rPr>
            </w:r>
            <w:r w:rsidR="00BE777D">
              <w:rPr>
                <w:noProof/>
                <w:webHidden/>
              </w:rPr>
              <w:fldChar w:fldCharType="separate"/>
            </w:r>
            <w:r w:rsidR="00BE777D">
              <w:rPr>
                <w:noProof/>
                <w:webHidden/>
              </w:rPr>
              <w:t>6</w:t>
            </w:r>
            <w:r w:rsidR="00BE777D">
              <w:rPr>
                <w:noProof/>
                <w:webHidden/>
              </w:rPr>
              <w:fldChar w:fldCharType="end"/>
            </w:r>
          </w:hyperlink>
        </w:p>
        <w:p w:rsidR="00BE777D" w:rsidRDefault="00D72BDE">
          <w:pPr>
            <w:pStyle w:val="TOC1"/>
            <w:tabs>
              <w:tab w:val="left" w:pos="720"/>
              <w:tab w:val="right" w:leader="dot" w:pos="9350"/>
            </w:tabs>
            <w:rPr>
              <w:rFonts w:asciiTheme="minorHAnsi" w:eastAsiaTheme="minorEastAsia" w:hAnsiTheme="minorHAnsi"/>
              <w:noProof/>
              <w:sz w:val="22"/>
              <w:lang w:eastAsia="en-CA"/>
            </w:rPr>
          </w:pPr>
          <w:hyperlink w:anchor="_Toc469581139" w:history="1">
            <w:r w:rsidR="00BE777D" w:rsidRPr="0085471A">
              <w:rPr>
                <w:rStyle w:val="Hyperlink"/>
                <w:rFonts w:ascii="Times" w:hAnsi="Times" w:cs="Times"/>
                <w:noProof/>
              </w:rPr>
              <w:t>VI.</w:t>
            </w:r>
            <w:r w:rsidR="00BE777D">
              <w:rPr>
                <w:rFonts w:asciiTheme="minorHAnsi" w:eastAsiaTheme="minorEastAsia" w:hAnsiTheme="minorHAnsi"/>
                <w:noProof/>
                <w:sz w:val="22"/>
                <w:lang w:eastAsia="en-CA"/>
              </w:rPr>
              <w:tab/>
            </w:r>
            <w:r w:rsidR="00BE777D" w:rsidRPr="0085471A">
              <w:rPr>
                <w:rStyle w:val="Hyperlink"/>
                <w:noProof/>
                <w:lang w:val="en-GB"/>
              </w:rPr>
              <w:t>Grading</w:t>
            </w:r>
            <w:r w:rsidR="00BE777D">
              <w:rPr>
                <w:noProof/>
                <w:webHidden/>
              </w:rPr>
              <w:tab/>
            </w:r>
            <w:r w:rsidR="00BE777D">
              <w:rPr>
                <w:noProof/>
                <w:webHidden/>
              </w:rPr>
              <w:fldChar w:fldCharType="begin"/>
            </w:r>
            <w:r w:rsidR="00BE777D">
              <w:rPr>
                <w:noProof/>
                <w:webHidden/>
              </w:rPr>
              <w:instrText xml:space="preserve"> PAGEREF _Toc469581139 \h </w:instrText>
            </w:r>
            <w:r w:rsidR="00BE777D">
              <w:rPr>
                <w:noProof/>
                <w:webHidden/>
              </w:rPr>
            </w:r>
            <w:r w:rsidR="00BE777D">
              <w:rPr>
                <w:noProof/>
                <w:webHidden/>
              </w:rPr>
              <w:fldChar w:fldCharType="separate"/>
            </w:r>
            <w:r w:rsidR="00BE777D">
              <w:rPr>
                <w:noProof/>
                <w:webHidden/>
              </w:rPr>
              <w:t>6</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40" w:history="1">
            <w:r w:rsidR="00BE777D" w:rsidRPr="0085471A">
              <w:rPr>
                <w:rStyle w:val="Hyperlink"/>
                <w:bCs/>
                <w:noProof/>
              </w:rPr>
              <w:t>All-Sections Evaluation</w:t>
            </w:r>
            <w:r w:rsidR="00BE777D">
              <w:rPr>
                <w:noProof/>
                <w:webHidden/>
              </w:rPr>
              <w:tab/>
            </w:r>
            <w:r w:rsidR="00BE777D">
              <w:rPr>
                <w:noProof/>
                <w:webHidden/>
              </w:rPr>
              <w:fldChar w:fldCharType="begin"/>
            </w:r>
            <w:r w:rsidR="00BE777D">
              <w:rPr>
                <w:noProof/>
                <w:webHidden/>
              </w:rPr>
              <w:instrText xml:space="preserve"> PAGEREF _Toc469581140 \h </w:instrText>
            </w:r>
            <w:r w:rsidR="00BE777D">
              <w:rPr>
                <w:noProof/>
                <w:webHidden/>
              </w:rPr>
            </w:r>
            <w:r w:rsidR="00BE777D">
              <w:rPr>
                <w:noProof/>
                <w:webHidden/>
              </w:rPr>
              <w:fldChar w:fldCharType="separate"/>
            </w:r>
            <w:r w:rsidR="00BE777D">
              <w:rPr>
                <w:noProof/>
                <w:webHidden/>
              </w:rPr>
              <w:t>6</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41" w:history="1">
            <w:r w:rsidR="00BE777D" w:rsidRPr="0085471A">
              <w:rPr>
                <w:rStyle w:val="Hyperlink"/>
                <w:bCs/>
                <w:noProof/>
              </w:rPr>
              <w:t>Section Specific Evaluation</w:t>
            </w:r>
            <w:r w:rsidR="00BE777D">
              <w:rPr>
                <w:noProof/>
                <w:webHidden/>
              </w:rPr>
              <w:tab/>
            </w:r>
            <w:r w:rsidR="00BE777D">
              <w:rPr>
                <w:noProof/>
                <w:webHidden/>
              </w:rPr>
              <w:fldChar w:fldCharType="begin"/>
            </w:r>
            <w:r w:rsidR="00BE777D">
              <w:rPr>
                <w:noProof/>
                <w:webHidden/>
              </w:rPr>
              <w:instrText xml:space="preserve"> PAGEREF _Toc469581141 \h </w:instrText>
            </w:r>
            <w:r w:rsidR="00BE777D">
              <w:rPr>
                <w:noProof/>
                <w:webHidden/>
              </w:rPr>
            </w:r>
            <w:r w:rsidR="00BE777D">
              <w:rPr>
                <w:noProof/>
                <w:webHidden/>
              </w:rPr>
              <w:fldChar w:fldCharType="separate"/>
            </w:r>
            <w:r w:rsidR="00BE777D">
              <w:rPr>
                <w:noProof/>
                <w:webHidden/>
              </w:rPr>
              <w:t>8</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42" w:history="1">
            <w:r w:rsidR="00BE777D" w:rsidRPr="0085471A">
              <w:rPr>
                <w:rStyle w:val="Hyperlink"/>
                <w:bCs/>
                <w:noProof/>
              </w:rPr>
              <w:t>Evaluation at a Glance</w:t>
            </w:r>
            <w:r w:rsidR="00BE777D">
              <w:rPr>
                <w:noProof/>
                <w:webHidden/>
              </w:rPr>
              <w:tab/>
            </w:r>
            <w:r w:rsidR="00BE777D">
              <w:rPr>
                <w:noProof/>
                <w:webHidden/>
              </w:rPr>
              <w:fldChar w:fldCharType="begin"/>
            </w:r>
            <w:r w:rsidR="00BE777D">
              <w:rPr>
                <w:noProof/>
                <w:webHidden/>
              </w:rPr>
              <w:instrText xml:space="preserve"> PAGEREF _Toc469581142 \h </w:instrText>
            </w:r>
            <w:r w:rsidR="00BE777D">
              <w:rPr>
                <w:noProof/>
                <w:webHidden/>
              </w:rPr>
            </w:r>
            <w:r w:rsidR="00BE777D">
              <w:rPr>
                <w:noProof/>
                <w:webHidden/>
              </w:rPr>
              <w:fldChar w:fldCharType="separate"/>
            </w:r>
            <w:r w:rsidR="00BE777D">
              <w:rPr>
                <w:noProof/>
                <w:webHidden/>
              </w:rPr>
              <w:t>8</w:t>
            </w:r>
            <w:r w:rsidR="00BE777D">
              <w:rPr>
                <w:noProof/>
                <w:webHidden/>
              </w:rPr>
              <w:fldChar w:fldCharType="end"/>
            </w:r>
          </w:hyperlink>
        </w:p>
        <w:p w:rsidR="00BE777D" w:rsidRDefault="00D72BDE">
          <w:pPr>
            <w:pStyle w:val="TOC1"/>
            <w:tabs>
              <w:tab w:val="left" w:pos="720"/>
              <w:tab w:val="right" w:leader="dot" w:pos="9350"/>
            </w:tabs>
            <w:rPr>
              <w:rFonts w:asciiTheme="minorHAnsi" w:eastAsiaTheme="minorEastAsia" w:hAnsiTheme="minorHAnsi"/>
              <w:noProof/>
              <w:sz w:val="22"/>
              <w:lang w:eastAsia="en-CA"/>
            </w:rPr>
          </w:pPr>
          <w:hyperlink w:anchor="_Toc469581143" w:history="1">
            <w:r w:rsidR="00BE777D" w:rsidRPr="0085471A">
              <w:rPr>
                <w:rStyle w:val="Hyperlink"/>
                <w:noProof/>
              </w:rPr>
              <w:t>VII.</w:t>
            </w:r>
            <w:r w:rsidR="00BE777D">
              <w:rPr>
                <w:rFonts w:asciiTheme="minorHAnsi" w:eastAsiaTheme="minorEastAsia" w:hAnsiTheme="minorHAnsi"/>
                <w:noProof/>
                <w:sz w:val="22"/>
                <w:lang w:eastAsia="en-CA"/>
              </w:rPr>
              <w:tab/>
            </w:r>
            <w:r w:rsidR="00BE777D" w:rsidRPr="0085471A">
              <w:rPr>
                <w:rStyle w:val="Hyperlink"/>
                <w:noProof/>
              </w:rPr>
              <w:t>Academic Honesty</w:t>
            </w:r>
            <w:r w:rsidR="00BE777D">
              <w:rPr>
                <w:noProof/>
                <w:webHidden/>
              </w:rPr>
              <w:tab/>
            </w:r>
            <w:r w:rsidR="00BE777D">
              <w:rPr>
                <w:noProof/>
                <w:webHidden/>
              </w:rPr>
              <w:fldChar w:fldCharType="begin"/>
            </w:r>
            <w:r w:rsidR="00BE777D">
              <w:rPr>
                <w:noProof/>
                <w:webHidden/>
              </w:rPr>
              <w:instrText xml:space="preserve"> PAGEREF _Toc469581143 \h </w:instrText>
            </w:r>
            <w:r w:rsidR="00BE777D">
              <w:rPr>
                <w:noProof/>
                <w:webHidden/>
              </w:rPr>
            </w:r>
            <w:r w:rsidR="00BE777D">
              <w:rPr>
                <w:noProof/>
                <w:webHidden/>
              </w:rPr>
              <w:fldChar w:fldCharType="separate"/>
            </w:r>
            <w:r w:rsidR="00BE777D">
              <w:rPr>
                <w:noProof/>
                <w:webHidden/>
              </w:rPr>
              <w:t>9</w:t>
            </w:r>
            <w:r w:rsidR="00BE777D">
              <w:rPr>
                <w:noProof/>
                <w:webHidden/>
              </w:rPr>
              <w:fldChar w:fldCharType="end"/>
            </w:r>
          </w:hyperlink>
        </w:p>
        <w:p w:rsidR="00BE777D" w:rsidRDefault="00D72BDE">
          <w:pPr>
            <w:pStyle w:val="TOC1"/>
            <w:tabs>
              <w:tab w:val="left" w:pos="720"/>
              <w:tab w:val="right" w:leader="dot" w:pos="9350"/>
            </w:tabs>
            <w:rPr>
              <w:rFonts w:asciiTheme="minorHAnsi" w:eastAsiaTheme="minorEastAsia" w:hAnsiTheme="minorHAnsi"/>
              <w:noProof/>
              <w:sz w:val="22"/>
              <w:lang w:eastAsia="en-CA"/>
            </w:rPr>
          </w:pPr>
          <w:hyperlink w:anchor="_Toc469581144" w:history="1">
            <w:r w:rsidR="00BE777D" w:rsidRPr="0085471A">
              <w:rPr>
                <w:rStyle w:val="Hyperlink"/>
                <w:noProof/>
                <w:lang w:val="en-GB"/>
              </w:rPr>
              <w:t>VIII.</w:t>
            </w:r>
            <w:r w:rsidR="00BE777D">
              <w:rPr>
                <w:rFonts w:asciiTheme="minorHAnsi" w:eastAsiaTheme="minorEastAsia" w:hAnsiTheme="minorHAnsi"/>
                <w:noProof/>
                <w:sz w:val="22"/>
                <w:lang w:eastAsia="en-CA"/>
              </w:rPr>
              <w:tab/>
            </w:r>
            <w:r w:rsidR="00BE777D" w:rsidRPr="0085471A">
              <w:rPr>
                <w:rStyle w:val="Hyperlink"/>
                <w:noProof/>
                <w:lang w:val="en-GB"/>
              </w:rPr>
              <w:t>Legal Process Topics and Readings</w:t>
            </w:r>
            <w:r w:rsidR="00BE777D">
              <w:rPr>
                <w:noProof/>
                <w:webHidden/>
              </w:rPr>
              <w:tab/>
            </w:r>
            <w:r w:rsidR="00BE777D">
              <w:rPr>
                <w:noProof/>
                <w:webHidden/>
              </w:rPr>
              <w:fldChar w:fldCharType="begin"/>
            </w:r>
            <w:r w:rsidR="00BE777D">
              <w:rPr>
                <w:noProof/>
                <w:webHidden/>
              </w:rPr>
              <w:instrText xml:space="preserve"> PAGEREF _Toc469581144 \h </w:instrText>
            </w:r>
            <w:r w:rsidR="00BE777D">
              <w:rPr>
                <w:noProof/>
                <w:webHidden/>
              </w:rPr>
            </w:r>
            <w:r w:rsidR="00BE777D">
              <w:rPr>
                <w:noProof/>
                <w:webHidden/>
              </w:rPr>
              <w:fldChar w:fldCharType="separate"/>
            </w:r>
            <w:r w:rsidR="00BE777D">
              <w:rPr>
                <w:noProof/>
                <w:webHidden/>
              </w:rPr>
              <w:t>10</w:t>
            </w:r>
            <w:r w:rsidR="00BE777D">
              <w:rPr>
                <w:noProof/>
                <w:webHidden/>
              </w:rPr>
              <w:fldChar w:fldCharType="end"/>
            </w:r>
          </w:hyperlink>
        </w:p>
        <w:p w:rsidR="00BE777D" w:rsidRDefault="00D72BDE">
          <w:pPr>
            <w:pStyle w:val="TOC1"/>
            <w:tabs>
              <w:tab w:val="right" w:leader="dot" w:pos="9350"/>
            </w:tabs>
            <w:rPr>
              <w:rFonts w:asciiTheme="minorHAnsi" w:eastAsiaTheme="minorEastAsia" w:hAnsiTheme="minorHAnsi"/>
              <w:noProof/>
              <w:sz w:val="22"/>
              <w:lang w:eastAsia="en-CA"/>
            </w:rPr>
          </w:pPr>
          <w:hyperlink w:anchor="_Toc469581145" w:history="1">
            <w:r w:rsidR="00BE777D" w:rsidRPr="0085471A">
              <w:rPr>
                <w:rStyle w:val="Hyperlink"/>
                <w:noProof/>
              </w:rPr>
              <w:t>Week 1 (January 16 – January 20)</w:t>
            </w:r>
            <w:r w:rsidR="00BE777D">
              <w:rPr>
                <w:noProof/>
                <w:webHidden/>
              </w:rPr>
              <w:tab/>
            </w:r>
            <w:r w:rsidR="00BE777D">
              <w:rPr>
                <w:noProof/>
                <w:webHidden/>
              </w:rPr>
              <w:fldChar w:fldCharType="begin"/>
            </w:r>
            <w:r w:rsidR="00BE777D">
              <w:rPr>
                <w:noProof/>
                <w:webHidden/>
              </w:rPr>
              <w:instrText xml:space="preserve"> PAGEREF _Toc469581145 \h </w:instrText>
            </w:r>
            <w:r w:rsidR="00BE777D">
              <w:rPr>
                <w:noProof/>
                <w:webHidden/>
              </w:rPr>
            </w:r>
            <w:r w:rsidR="00BE777D">
              <w:rPr>
                <w:noProof/>
                <w:webHidden/>
              </w:rPr>
              <w:fldChar w:fldCharType="separate"/>
            </w:r>
            <w:r w:rsidR="00BE777D">
              <w:rPr>
                <w:noProof/>
                <w:webHidden/>
              </w:rPr>
              <w:t>10</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46" w:history="1">
            <w:r w:rsidR="00BE777D" w:rsidRPr="0085471A">
              <w:rPr>
                <w:rStyle w:val="Hyperlink"/>
                <w:bCs/>
                <w:noProof/>
              </w:rPr>
              <w:t>Evaluation:</w:t>
            </w:r>
            <w:r w:rsidR="00BE777D">
              <w:rPr>
                <w:noProof/>
                <w:webHidden/>
              </w:rPr>
              <w:tab/>
            </w:r>
            <w:r w:rsidR="00BE777D">
              <w:rPr>
                <w:noProof/>
                <w:webHidden/>
              </w:rPr>
              <w:fldChar w:fldCharType="begin"/>
            </w:r>
            <w:r w:rsidR="00BE777D">
              <w:rPr>
                <w:noProof/>
                <w:webHidden/>
              </w:rPr>
              <w:instrText xml:space="preserve"> PAGEREF _Toc469581146 \h </w:instrText>
            </w:r>
            <w:r w:rsidR="00BE777D">
              <w:rPr>
                <w:noProof/>
                <w:webHidden/>
              </w:rPr>
            </w:r>
            <w:r w:rsidR="00BE777D">
              <w:rPr>
                <w:noProof/>
                <w:webHidden/>
              </w:rPr>
              <w:fldChar w:fldCharType="separate"/>
            </w:r>
            <w:r w:rsidR="00BE777D">
              <w:rPr>
                <w:noProof/>
                <w:webHidden/>
              </w:rPr>
              <w:t>10</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47" w:history="1">
            <w:r w:rsidR="00BE777D" w:rsidRPr="0085471A">
              <w:rPr>
                <w:rStyle w:val="Hyperlink"/>
                <w:bCs/>
                <w:noProof/>
              </w:rPr>
              <w:t>Seminar</w:t>
            </w:r>
            <w:r w:rsidR="00BE777D">
              <w:rPr>
                <w:noProof/>
                <w:webHidden/>
              </w:rPr>
              <w:tab/>
            </w:r>
            <w:r w:rsidR="00BE777D">
              <w:rPr>
                <w:noProof/>
                <w:webHidden/>
              </w:rPr>
              <w:fldChar w:fldCharType="begin"/>
            </w:r>
            <w:r w:rsidR="00BE777D">
              <w:rPr>
                <w:noProof/>
                <w:webHidden/>
              </w:rPr>
              <w:instrText xml:space="preserve"> PAGEREF _Toc469581147 \h </w:instrText>
            </w:r>
            <w:r w:rsidR="00BE777D">
              <w:rPr>
                <w:noProof/>
                <w:webHidden/>
              </w:rPr>
            </w:r>
            <w:r w:rsidR="00BE777D">
              <w:rPr>
                <w:noProof/>
                <w:webHidden/>
              </w:rPr>
              <w:fldChar w:fldCharType="separate"/>
            </w:r>
            <w:r w:rsidR="00BE777D">
              <w:rPr>
                <w:noProof/>
                <w:webHidden/>
              </w:rPr>
              <w:t>10</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48" w:history="1">
            <w:r w:rsidR="00BE777D" w:rsidRPr="0085471A">
              <w:rPr>
                <w:rStyle w:val="Hyperlink"/>
                <w:bCs/>
                <w:noProof/>
              </w:rPr>
              <w:t>Lecture</w:t>
            </w:r>
            <w:r w:rsidR="00BE777D">
              <w:rPr>
                <w:noProof/>
                <w:webHidden/>
              </w:rPr>
              <w:tab/>
            </w:r>
            <w:r w:rsidR="00BE777D">
              <w:rPr>
                <w:noProof/>
                <w:webHidden/>
              </w:rPr>
              <w:fldChar w:fldCharType="begin"/>
            </w:r>
            <w:r w:rsidR="00BE777D">
              <w:rPr>
                <w:noProof/>
                <w:webHidden/>
              </w:rPr>
              <w:instrText xml:space="preserve"> PAGEREF _Toc469581148 \h </w:instrText>
            </w:r>
            <w:r w:rsidR="00BE777D">
              <w:rPr>
                <w:noProof/>
                <w:webHidden/>
              </w:rPr>
            </w:r>
            <w:r w:rsidR="00BE777D">
              <w:rPr>
                <w:noProof/>
                <w:webHidden/>
              </w:rPr>
              <w:fldChar w:fldCharType="separate"/>
            </w:r>
            <w:r w:rsidR="00BE777D">
              <w:rPr>
                <w:noProof/>
                <w:webHidden/>
              </w:rPr>
              <w:t>10</w:t>
            </w:r>
            <w:r w:rsidR="00BE777D">
              <w:rPr>
                <w:noProof/>
                <w:webHidden/>
              </w:rPr>
              <w:fldChar w:fldCharType="end"/>
            </w:r>
          </w:hyperlink>
        </w:p>
        <w:p w:rsidR="00BE777D" w:rsidRDefault="00D72BDE">
          <w:pPr>
            <w:pStyle w:val="TOC1"/>
            <w:tabs>
              <w:tab w:val="right" w:leader="dot" w:pos="9350"/>
            </w:tabs>
            <w:rPr>
              <w:rFonts w:asciiTheme="minorHAnsi" w:eastAsiaTheme="minorEastAsia" w:hAnsiTheme="minorHAnsi"/>
              <w:noProof/>
              <w:sz w:val="22"/>
              <w:lang w:eastAsia="en-CA"/>
            </w:rPr>
          </w:pPr>
          <w:hyperlink w:anchor="_Toc469581149" w:history="1">
            <w:r w:rsidR="00BE777D" w:rsidRPr="0085471A">
              <w:rPr>
                <w:rStyle w:val="Hyperlink"/>
                <w:noProof/>
              </w:rPr>
              <w:t>Week 2 (January 23 – January 27)</w:t>
            </w:r>
            <w:r w:rsidR="00BE777D">
              <w:rPr>
                <w:noProof/>
                <w:webHidden/>
              </w:rPr>
              <w:tab/>
            </w:r>
            <w:r w:rsidR="00BE777D">
              <w:rPr>
                <w:noProof/>
                <w:webHidden/>
              </w:rPr>
              <w:fldChar w:fldCharType="begin"/>
            </w:r>
            <w:r w:rsidR="00BE777D">
              <w:rPr>
                <w:noProof/>
                <w:webHidden/>
              </w:rPr>
              <w:instrText xml:space="preserve"> PAGEREF _Toc469581149 \h </w:instrText>
            </w:r>
            <w:r w:rsidR="00BE777D">
              <w:rPr>
                <w:noProof/>
                <w:webHidden/>
              </w:rPr>
            </w:r>
            <w:r w:rsidR="00BE777D">
              <w:rPr>
                <w:noProof/>
                <w:webHidden/>
              </w:rPr>
              <w:fldChar w:fldCharType="separate"/>
            </w:r>
            <w:r w:rsidR="00BE777D">
              <w:rPr>
                <w:noProof/>
                <w:webHidden/>
              </w:rPr>
              <w:t>10</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50" w:history="1">
            <w:r w:rsidR="00BE777D" w:rsidRPr="0085471A">
              <w:rPr>
                <w:rStyle w:val="Hyperlink"/>
                <w:bCs/>
                <w:noProof/>
              </w:rPr>
              <w:t>Evaluation</w:t>
            </w:r>
            <w:r w:rsidR="00BE777D">
              <w:rPr>
                <w:noProof/>
                <w:webHidden/>
              </w:rPr>
              <w:tab/>
            </w:r>
            <w:r w:rsidR="00BE777D">
              <w:rPr>
                <w:noProof/>
                <w:webHidden/>
              </w:rPr>
              <w:fldChar w:fldCharType="begin"/>
            </w:r>
            <w:r w:rsidR="00BE777D">
              <w:rPr>
                <w:noProof/>
                <w:webHidden/>
              </w:rPr>
              <w:instrText xml:space="preserve"> PAGEREF _Toc469581150 \h </w:instrText>
            </w:r>
            <w:r w:rsidR="00BE777D">
              <w:rPr>
                <w:noProof/>
                <w:webHidden/>
              </w:rPr>
            </w:r>
            <w:r w:rsidR="00BE777D">
              <w:rPr>
                <w:noProof/>
                <w:webHidden/>
              </w:rPr>
              <w:fldChar w:fldCharType="separate"/>
            </w:r>
            <w:r w:rsidR="00BE777D">
              <w:rPr>
                <w:noProof/>
                <w:webHidden/>
              </w:rPr>
              <w:t>10</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51" w:history="1">
            <w:r w:rsidR="00BE777D" w:rsidRPr="0085471A">
              <w:rPr>
                <w:rStyle w:val="Hyperlink"/>
                <w:bCs/>
                <w:noProof/>
              </w:rPr>
              <w:t>Seminar</w:t>
            </w:r>
            <w:r w:rsidR="00BE777D">
              <w:rPr>
                <w:noProof/>
                <w:webHidden/>
              </w:rPr>
              <w:tab/>
            </w:r>
            <w:r w:rsidR="00BE777D">
              <w:rPr>
                <w:noProof/>
                <w:webHidden/>
              </w:rPr>
              <w:fldChar w:fldCharType="begin"/>
            </w:r>
            <w:r w:rsidR="00BE777D">
              <w:rPr>
                <w:noProof/>
                <w:webHidden/>
              </w:rPr>
              <w:instrText xml:space="preserve"> PAGEREF _Toc469581151 \h </w:instrText>
            </w:r>
            <w:r w:rsidR="00BE777D">
              <w:rPr>
                <w:noProof/>
                <w:webHidden/>
              </w:rPr>
            </w:r>
            <w:r w:rsidR="00BE777D">
              <w:rPr>
                <w:noProof/>
                <w:webHidden/>
              </w:rPr>
              <w:fldChar w:fldCharType="separate"/>
            </w:r>
            <w:r w:rsidR="00BE777D">
              <w:rPr>
                <w:noProof/>
                <w:webHidden/>
              </w:rPr>
              <w:t>10</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52" w:history="1">
            <w:r w:rsidR="00BE777D" w:rsidRPr="0085471A">
              <w:rPr>
                <w:rStyle w:val="Hyperlink"/>
                <w:bCs/>
                <w:noProof/>
              </w:rPr>
              <w:t>Lecture</w:t>
            </w:r>
            <w:r w:rsidR="00BE777D">
              <w:rPr>
                <w:noProof/>
                <w:webHidden/>
              </w:rPr>
              <w:tab/>
            </w:r>
            <w:r w:rsidR="00BE777D">
              <w:rPr>
                <w:noProof/>
                <w:webHidden/>
              </w:rPr>
              <w:fldChar w:fldCharType="begin"/>
            </w:r>
            <w:r w:rsidR="00BE777D">
              <w:rPr>
                <w:noProof/>
                <w:webHidden/>
              </w:rPr>
              <w:instrText xml:space="preserve"> PAGEREF _Toc469581152 \h </w:instrText>
            </w:r>
            <w:r w:rsidR="00BE777D">
              <w:rPr>
                <w:noProof/>
                <w:webHidden/>
              </w:rPr>
            </w:r>
            <w:r w:rsidR="00BE777D">
              <w:rPr>
                <w:noProof/>
                <w:webHidden/>
              </w:rPr>
              <w:fldChar w:fldCharType="separate"/>
            </w:r>
            <w:r w:rsidR="00BE777D">
              <w:rPr>
                <w:noProof/>
                <w:webHidden/>
              </w:rPr>
              <w:t>10</w:t>
            </w:r>
            <w:r w:rsidR="00BE777D">
              <w:rPr>
                <w:noProof/>
                <w:webHidden/>
              </w:rPr>
              <w:fldChar w:fldCharType="end"/>
            </w:r>
          </w:hyperlink>
        </w:p>
        <w:p w:rsidR="00BE777D" w:rsidRDefault="00D72BDE">
          <w:pPr>
            <w:pStyle w:val="TOC1"/>
            <w:tabs>
              <w:tab w:val="right" w:leader="dot" w:pos="9350"/>
            </w:tabs>
            <w:rPr>
              <w:rFonts w:asciiTheme="minorHAnsi" w:eastAsiaTheme="minorEastAsia" w:hAnsiTheme="minorHAnsi"/>
              <w:noProof/>
              <w:sz w:val="22"/>
              <w:lang w:eastAsia="en-CA"/>
            </w:rPr>
          </w:pPr>
          <w:hyperlink w:anchor="_Toc469581153" w:history="1">
            <w:r w:rsidR="00BE777D" w:rsidRPr="0085471A">
              <w:rPr>
                <w:rStyle w:val="Hyperlink"/>
                <w:noProof/>
              </w:rPr>
              <w:t>Week 3 (January 30 to February 3)</w:t>
            </w:r>
            <w:r w:rsidR="00BE777D">
              <w:rPr>
                <w:noProof/>
                <w:webHidden/>
              </w:rPr>
              <w:tab/>
            </w:r>
            <w:r w:rsidR="00BE777D">
              <w:rPr>
                <w:noProof/>
                <w:webHidden/>
              </w:rPr>
              <w:fldChar w:fldCharType="begin"/>
            </w:r>
            <w:r w:rsidR="00BE777D">
              <w:rPr>
                <w:noProof/>
                <w:webHidden/>
              </w:rPr>
              <w:instrText xml:space="preserve"> PAGEREF _Toc469581153 \h </w:instrText>
            </w:r>
            <w:r w:rsidR="00BE777D">
              <w:rPr>
                <w:noProof/>
                <w:webHidden/>
              </w:rPr>
            </w:r>
            <w:r w:rsidR="00BE777D">
              <w:rPr>
                <w:noProof/>
                <w:webHidden/>
              </w:rPr>
              <w:fldChar w:fldCharType="separate"/>
            </w:r>
            <w:r w:rsidR="00BE777D">
              <w:rPr>
                <w:noProof/>
                <w:webHidden/>
              </w:rPr>
              <w:t>11</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54" w:history="1">
            <w:r w:rsidR="00BE777D" w:rsidRPr="0085471A">
              <w:rPr>
                <w:rStyle w:val="Hyperlink"/>
                <w:bCs/>
                <w:noProof/>
              </w:rPr>
              <w:t>Evaluation</w:t>
            </w:r>
            <w:r w:rsidR="00BE777D">
              <w:rPr>
                <w:noProof/>
                <w:webHidden/>
              </w:rPr>
              <w:tab/>
            </w:r>
            <w:r w:rsidR="00BE777D">
              <w:rPr>
                <w:noProof/>
                <w:webHidden/>
              </w:rPr>
              <w:fldChar w:fldCharType="begin"/>
            </w:r>
            <w:r w:rsidR="00BE777D">
              <w:rPr>
                <w:noProof/>
                <w:webHidden/>
              </w:rPr>
              <w:instrText xml:space="preserve"> PAGEREF _Toc469581154 \h </w:instrText>
            </w:r>
            <w:r w:rsidR="00BE777D">
              <w:rPr>
                <w:noProof/>
                <w:webHidden/>
              </w:rPr>
            </w:r>
            <w:r w:rsidR="00BE777D">
              <w:rPr>
                <w:noProof/>
                <w:webHidden/>
              </w:rPr>
              <w:fldChar w:fldCharType="separate"/>
            </w:r>
            <w:r w:rsidR="00BE777D">
              <w:rPr>
                <w:noProof/>
                <w:webHidden/>
              </w:rPr>
              <w:t>11</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55" w:history="1">
            <w:r w:rsidR="00BE777D" w:rsidRPr="0085471A">
              <w:rPr>
                <w:rStyle w:val="Hyperlink"/>
                <w:bCs/>
                <w:noProof/>
              </w:rPr>
              <w:t>Seminar</w:t>
            </w:r>
            <w:r w:rsidR="00BE777D">
              <w:rPr>
                <w:noProof/>
                <w:webHidden/>
              </w:rPr>
              <w:tab/>
            </w:r>
            <w:r w:rsidR="00BE777D">
              <w:rPr>
                <w:noProof/>
                <w:webHidden/>
              </w:rPr>
              <w:fldChar w:fldCharType="begin"/>
            </w:r>
            <w:r w:rsidR="00BE777D">
              <w:rPr>
                <w:noProof/>
                <w:webHidden/>
              </w:rPr>
              <w:instrText xml:space="preserve"> PAGEREF _Toc469581155 \h </w:instrText>
            </w:r>
            <w:r w:rsidR="00BE777D">
              <w:rPr>
                <w:noProof/>
                <w:webHidden/>
              </w:rPr>
            </w:r>
            <w:r w:rsidR="00BE777D">
              <w:rPr>
                <w:noProof/>
                <w:webHidden/>
              </w:rPr>
              <w:fldChar w:fldCharType="separate"/>
            </w:r>
            <w:r w:rsidR="00BE777D">
              <w:rPr>
                <w:noProof/>
                <w:webHidden/>
              </w:rPr>
              <w:t>11</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56" w:history="1">
            <w:r w:rsidR="00BE777D" w:rsidRPr="0085471A">
              <w:rPr>
                <w:rStyle w:val="Hyperlink"/>
                <w:bCs/>
                <w:noProof/>
              </w:rPr>
              <w:t>Lecture</w:t>
            </w:r>
            <w:r w:rsidR="00BE777D">
              <w:rPr>
                <w:noProof/>
                <w:webHidden/>
              </w:rPr>
              <w:tab/>
            </w:r>
            <w:r w:rsidR="00BE777D">
              <w:rPr>
                <w:noProof/>
                <w:webHidden/>
              </w:rPr>
              <w:fldChar w:fldCharType="begin"/>
            </w:r>
            <w:r w:rsidR="00BE777D">
              <w:rPr>
                <w:noProof/>
                <w:webHidden/>
              </w:rPr>
              <w:instrText xml:space="preserve"> PAGEREF _Toc469581156 \h </w:instrText>
            </w:r>
            <w:r w:rsidR="00BE777D">
              <w:rPr>
                <w:noProof/>
                <w:webHidden/>
              </w:rPr>
            </w:r>
            <w:r w:rsidR="00BE777D">
              <w:rPr>
                <w:noProof/>
                <w:webHidden/>
              </w:rPr>
              <w:fldChar w:fldCharType="separate"/>
            </w:r>
            <w:r w:rsidR="00BE777D">
              <w:rPr>
                <w:noProof/>
                <w:webHidden/>
              </w:rPr>
              <w:t>11</w:t>
            </w:r>
            <w:r w:rsidR="00BE777D">
              <w:rPr>
                <w:noProof/>
                <w:webHidden/>
              </w:rPr>
              <w:fldChar w:fldCharType="end"/>
            </w:r>
          </w:hyperlink>
        </w:p>
        <w:p w:rsidR="00BE777D" w:rsidRDefault="00D72BDE">
          <w:pPr>
            <w:pStyle w:val="TOC1"/>
            <w:tabs>
              <w:tab w:val="right" w:leader="dot" w:pos="9350"/>
            </w:tabs>
            <w:rPr>
              <w:rFonts w:asciiTheme="minorHAnsi" w:eastAsiaTheme="minorEastAsia" w:hAnsiTheme="minorHAnsi"/>
              <w:noProof/>
              <w:sz w:val="22"/>
              <w:lang w:eastAsia="en-CA"/>
            </w:rPr>
          </w:pPr>
          <w:hyperlink w:anchor="_Toc469581157" w:history="1">
            <w:r w:rsidR="00BE777D" w:rsidRPr="0085471A">
              <w:rPr>
                <w:rStyle w:val="Hyperlink"/>
                <w:noProof/>
              </w:rPr>
              <w:t>Week 4 (February 6 – February 10)</w:t>
            </w:r>
            <w:r w:rsidR="00BE777D">
              <w:rPr>
                <w:noProof/>
                <w:webHidden/>
              </w:rPr>
              <w:tab/>
            </w:r>
            <w:r w:rsidR="00BE777D">
              <w:rPr>
                <w:noProof/>
                <w:webHidden/>
              </w:rPr>
              <w:fldChar w:fldCharType="begin"/>
            </w:r>
            <w:r w:rsidR="00BE777D">
              <w:rPr>
                <w:noProof/>
                <w:webHidden/>
              </w:rPr>
              <w:instrText xml:space="preserve"> PAGEREF _Toc469581157 \h </w:instrText>
            </w:r>
            <w:r w:rsidR="00BE777D">
              <w:rPr>
                <w:noProof/>
                <w:webHidden/>
              </w:rPr>
            </w:r>
            <w:r w:rsidR="00BE777D">
              <w:rPr>
                <w:noProof/>
                <w:webHidden/>
              </w:rPr>
              <w:fldChar w:fldCharType="separate"/>
            </w:r>
            <w:r w:rsidR="00BE777D">
              <w:rPr>
                <w:noProof/>
                <w:webHidden/>
              </w:rPr>
              <w:t>11</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58" w:history="1">
            <w:r w:rsidR="00BE777D" w:rsidRPr="0085471A">
              <w:rPr>
                <w:rStyle w:val="Hyperlink"/>
                <w:bCs/>
                <w:noProof/>
              </w:rPr>
              <w:t>Evaluation</w:t>
            </w:r>
            <w:r w:rsidR="00BE777D">
              <w:rPr>
                <w:noProof/>
                <w:webHidden/>
              </w:rPr>
              <w:tab/>
            </w:r>
            <w:r w:rsidR="00BE777D">
              <w:rPr>
                <w:noProof/>
                <w:webHidden/>
              </w:rPr>
              <w:fldChar w:fldCharType="begin"/>
            </w:r>
            <w:r w:rsidR="00BE777D">
              <w:rPr>
                <w:noProof/>
                <w:webHidden/>
              </w:rPr>
              <w:instrText xml:space="preserve"> PAGEREF _Toc469581158 \h </w:instrText>
            </w:r>
            <w:r w:rsidR="00BE777D">
              <w:rPr>
                <w:noProof/>
                <w:webHidden/>
              </w:rPr>
            </w:r>
            <w:r w:rsidR="00BE777D">
              <w:rPr>
                <w:noProof/>
                <w:webHidden/>
              </w:rPr>
              <w:fldChar w:fldCharType="separate"/>
            </w:r>
            <w:r w:rsidR="00BE777D">
              <w:rPr>
                <w:noProof/>
                <w:webHidden/>
              </w:rPr>
              <w:t>11</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59" w:history="1">
            <w:r w:rsidR="00BE777D" w:rsidRPr="0085471A">
              <w:rPr>
                <w:rStyle w:val="Hyperlink"/>
                <w:bCs/>
                <w:noProof/>
              </w:rPr>
              <w:t>Seminar</w:t>
            </w:r>
            <w:r w:rsidR="00BE777D">
              <w:rPr>
                <w:noProof/>
                <w:webHidden/>
              </w:rPr>
              <w:tab/>
            </w:r>
            <w:r w:rsidR="00BE777D">
              <w:rPr>
                <w:noProof/>
                <w:webHidden/>
              </w:rPr>
              <w:fldChar w:fldCharType="begin"/>
            </w:r>
            <w:r w:rsidR="00BE777D">
              <w:rPr>
                <w:noProof/>
                <w:webHidden/>
              </w:rPr>
              <w:instrText xml:space="preserve"> PAGEREF _Toc469581159 \h </w:instrText>
            </w:r>
            <w:r w:rsidR="00BE777D">
              <w:rPr>
                <w:noProof/>
                <w:webHidden/>
              </w:rPr>
            </w:r>
            <w:r w:rsidR="00BE777D">
              <w:rPr>
                <w:noProof/>
                <w:webHidden/>
              </w:rPr>
              <w:fldChar w:fldCharType="separate"/>
            </w:r>
            <w:r w:rsidR="00BE777D">
              <w:rPr>
                <w:noProof/>
                <w:webHidden/>
              </w:rPr>
              <w:t>11</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60" w:history="1">
            <w:r w:rsidR="00BE777D" w:rsidRPr="0085471A">
              <w:rPr>
                <w:rStyle w:val="Hyperlink"/>
                <w:bCs/>
                <w:noProof/>
              </w:rPr>
              <w:t>Lecture</w:t>
            </w:r>
            <w:r w:rsidR="00BE777D">
              <w:rPr>
                <w:noProof/>
                <w:webHidden/>
              </w:rPr>
              <w:tab/>
            </w:r>
            <w:r w:rsidR="00BE777D">
              <w:rPr>
                <w:noProof/>
                <w:webHidden/>
              </w:rPr>
              <w:fldChar w:fldCharType="begin"/>
            </w:r>
            <w:r w:rsidR="00BE777D">
              <w:rPr>
                <w:noProof/>
                <w:webHidden/>
              </w:rPr>
              <w:instrText xml:space="preserve"> PAGEREF _Toc469581160 \h </w:instrText>
            </w:r>
            <w:r w:rsidR="00BE777D">
              <w:rPr>
                <w:noProof/>
                <w:webHidden/>
              </w:rPr>
            </w:r>
            <w:r w:rsidR="00BE777D">
              <w:rPr>
                <w:noProof/>
                <w:webHidden/>
              </w:rPr>
              <w:fldChar w:fldCharType="separate"/>
            </w:r>
            <w:r w:rsidR="00BE777D">
              <w:rPr>
                <w:noProof/>
                <w:webHidden/>
              </w:rPr>
              <w:t>11</w:t>
            </w:r>
            <w:r w:rsidR="00BE777D">
              <w:rPr>
                <w:noProof/>
                <w:webHidden/>
              </w:rPr>
              <w:fldChar w:fldCharType="end"/>
            </w:r>
          </w:hyperlink>
        </w:p>
        <w:p w:rsidR="00BE777D" w:rsidRDefault="00D72BDE">
          <w:pPr>
            <w:pStyle w:val="TOC1"/>
            <w:tabs>
              <w:tab w:val="right" w:leader="dot" w:pos="9350"/>
            </w:tabs>
            <w:rPr>
              <w:rFonts w:asciiTheme="minorHAnsi" w:eastAsiaTheme="minorEastAsia" w:hAnsiTheme="minorHAnsi"/>
              <w:noProof/>
              <w:sz w:val="22"/>
              <w:lang w:eastAsia="en-CA"/>
            </w:rPr>
          </w:pPr>
          <w:hyperlink w:anchor="_Toc469581161" w:history="1">
            <w:r w:rsidR="00BE777D" w:rsidRPr="0085471A">
              <w:rPr>
                <w:rStyle w:val="Hyperlink"/>
                <w:noProof/>
              </w:rPr>
              <w:t>Week 5 (February 13 – February 17)</w:t>
            </w:r>
            <w:r w:rsidR="00BE777D">
              <w:rPr>
                <w:noProof/>
                <w:webHidden/>
              </w:rPr>
              <w:tab/>
            </w:r>
            <w:r w:rsidR="00BE777D">
              <w:rPr>
                <w:noProof/>
                <w:webHidden/>
              </w:rPr>
              <w:fldChar w:fldCharType="begin"/>
            </w:r>
            <w:r w:rsidR="00BE777D">
              <w:rPr>
                <w:noProof/>
                <w:webHidden/>
              </w:rPr>
              <w:instrText xml:space="preserve"> PAGEREF _Toc469581161 \h </w:instrText>
            </w:r>
            <w:r w:rsidR="00BE777D">
              <w:rPr>
                <w:noProof/>
                <w:webHidden/>
              </w:rPr>
            </w:r>
            <w:r w:rsidR="00BE777D">
              <w:rPr>
                <w:noProof/>
                <w:webHidden/>
              </w:rPr>
              <w:fldChar w:fldCharType="separate"/>
            </w:r>
            <w:r w:rsidR="00BE777D">
              <w:rPr>
                <w:noProof/>
                <w:webHidden/>
              </w:rPr>
              <w:t>12</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62" w:history="1">
            <w:r w:rsidR="00BE777D" w:rsidRPr="0085471A">
              <w:rPr>
                <w:rStyle w:val="Hyperlink"/>
                <w:bCs/>
                <w:noProof/>
              </w:rPr>
              <w:t>Evaluation</w:t>
            </w:r>
            <w:r w:rsidR="00BE777D">
              <w:rPr>
                <w:noProof/>
                <w:webHidden/>
              </w:rPr>
              <w:tab/>
            </w:r>
            <w:r w:rsidR="00BE777D">
              <w:rPr>
                <w:noProof/>
                <w:webHidden/>
              </w:rPr>
              <w:fldChar w:fldCharType="begin"/>
            </w:r>
            <w:r w:rsidR="00BE777D">
              <w:rPr>
                <w:noProof/>
                <w:webHidden/>
              </w:rPr>
              <w:instrText xml:space="preserve"> PAGEREF _Toc469581162 \h </w:instrText>
            </w:r>
            <w:r w:rsidR="00BE777D">
              <w:rPr>
                <w:noProof/>
                <w:webHidden/>
              </w:rPr>
            </w:r>
            <w:r w:rsidR="00BE777D">
              <w:rPr>
                <w:noProof/>
                <w:webHidden/>
              </w:rPr>
              <w:fldChar w:fldCharType="separate"/>
            </w:r>
            <w:r w:rsidR="00BE777D">
              <w:rPr>
                <w:noProof/>
                <w:webHidden/>
              </w:rPr>
              <w:t>12</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63" w:history="1">
            <w:r w:rsidR="00BE777D" w:rsidRPr="0085471A">
              <w:rPr>
                <w:rStyle w:val="Hyperlink"/>
                <w:bCs/>
                <w:noProof/>
              </w:rPr>
              <w:t>Seminar</w:t>
            </w:r>
            <w:r w:rsidR="00BE777D">
              <w:rPr>
                <w:noProof/>
                <w:webHidden/>
              </w:rPr>
              <w:tab/>
            </w:r>
            <w:r w:rsidR="00BE777D">
              <w:rPr>
                <w:noProof/>
                <w:webHidden/>
              </w:rPr>
              <w:fldChar w:fldCharType="begin"/>
            </w:r>
            <w:r w:rsidR="00BE777D">
              <w:rPr>
                <w:noProof/>
                <w:webHidden/>
              </w:rPr>
              <w:instrText xml:space="preserve"> PAGEREF _Toc469581163 \h </w:instrText>
            </w:r>
            <w:r w:rsidR="00BE777D">
              <w:rPr>
                <w:noProof/>
                <w:webHidden/>
              </w:rPr>
            </w:r>
            <w:r w:rsidR="00BE777D">
              <w:rPr>
                <w:noProof/>
                <w:webHidden/>
              </w:rPr>
              <w:fldChar w:fldCharType="separate"/>
            </w:r>
            <w:r w:rsidR="00BE777D">
              <w:rPr>
                <w:noProof/>
                <w:webHidden/>
              </w:rPr>
              <w:t>12</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64" w:history="1">
            <w:r w:rsidR="00BE777D" w:rsidRPr="0085471A">
              <w:rPr>
                <w:rStyle w:val="Hyperlink"/>
                <w:bCs/>
                <w:noProof/>
              </w:rPr>
              <w:t>Lecture</w:t>
            </w:r>
            <w:r w:rsidR="00BE777D">
              <w:rPr>
                <w:noProof/>
                <w:webHidden/>
              </w:rPr>
              <w:tab/>
            </w:r>
            <w:r w:rsidR="00BE777D">
              <w:rPr>
                <w:noProof/>
                <w:webHidden/>
              </w:rPr>
              <w:fldChar w:fldCharType="begin"/>
            </w:r>
            <w:r w:rsidR="00BE777D">
              <w:rPr>
                <w:noProof/>
                <w:webHidden/>
              </w:rPr>
              <w:instrText xml:space="preserve"> PAGEREF _Toc469581164 \h </w:instrText>
            </w:r>
            <w:r w:rsidR="00BE777D">
              <w:rPr>
                <w:noProof/>
                <w:webHidden/>
              </w:rPr>
            </w:r>
            <w:r w:rsidR="00BE777D">
              <w:rPr>
                <w:noProof/>
                <w:webHidden/>
              </w:rPr>
              <w:fldChar w:fldCharType="separate"/>
            </w:r>
            <w:r w:rsidR="00BE777D">
              <w:rPr>
                <w:noProof/>
                <w:webHidden/>
              </w:rPr>
              <w:t>12</w:t>
            </w:r>
            <w:r w:rsidR="00BE777D">
              <w:rPr>
                <w:noProof/>
                <w:webHidden/>
              </w:rPr>
              <w:fldChar w:fldCharType="end"/>
            </w:r>
          </w:hyperlink>
        </w:p>
        <w:p w:rsidR="00BE777D" w:rsidRDefault="00D72BDE">
          <w:pPr>
            <w:pStyle w:val="TOC1"/>
            <w:tabs>
              <w:tab w:val="right" w:leader="dot" w:pos="9350"/>
            </w:tabs>
            <w:rPr>
              <w:rFonts w:asciiTheme="minorHAnsi" w:eastAsiaTheme="minorEastAsia" w:hAnsiTheme="minorHAnsi"/>
              <w:noProof/>
              <w:sz w:val="22"/>
              <w:lang w:eastAsia="en-CA"/>
            </w:rPr>
          </w:pPr>
          <w:hyperlink w:anchor="_Toc469581165" w:history="1">
            <w:r w:rsidR="00BE777D" w:rsidRPr="0085471A">
              <w:rPr>
                <w:rStyle w:val="Hyperlink"/>
                <w:noProof/>
              </w:rPr>
              <w:t>Week 6 (February 20 – February 24)</w:t>
            </w:r>
            <w:r w:rsidR="00BE777D">
              <w:rPr>
                <w:noProof/>
                <w:webHidden/>
              </w:rPr>
              <w:tab/>
            </w:r>
            <w:r w:rsidR="00BE777D">
              <w:rPr>
                <w:noProof/>
                <w:webHidden/>
              </w:rPr>
              <w:fldChar w:fldCharType="begin"/>
            </w:r>
            <w:r w:rsidR="00BE777D">
              <w:rPr>
                <w:noProof/>
                <w:webHidden/>
              </w:rPr>
              <w:instrText xml:space="preserve"> PAGEREF _Toc469581165 \h </w:instrText>
            </w:r>
            <w:r w:rsidR="00BE777D">
              <w:rPr>
                <w:noProof/>
                <w:webHidden/>
              </w:rPr>
            </w:r>
            <w:r w:rsidR="00BE777D">
              <w:rPr>
                <w:noProof/>
                <w:webHidden/>
              </w:rPr>
              <w:fldChar w:fldCharType="separate"/>
            </w:r>
            <w:r w:rsidR="00BE777D">
              <w:rPr>
                <w:noProof/>
                <w:webHidden/>
              </w:rPr>
              <w:t>12</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66" w:history="1">
            <w:r w:rsidR="00BE777D" w:rsidRPr="0085471A">
              <w:rPr>
                <w:rStyle w:val="Hyperlink"/>
                <w:bCs/>
                <w:noProof/>
              </w:rPr>
              <w:t>Reading Week – No Classes</w:t>
            </w:r>
            <w:r w:rsidR="00BE777D">
              <w:rPr>
                <w:noProof/>
                <w:webHidden/>
              </w:rPr>
              <w:tab/>
            </w:r>
            <w:r w:rsidR="00BE777D">
              <w:rPr>
                <w:noProof/>
                <w:webHidden/>
              </w:rPr>
              <w:fldChar w:fldCharType="begin"/>
            </w:r>
            <w:r w:rsidR="00BE777D">
              <w:rPr>
                <w:noProof/>
                <w:webHidden/>
              </w:rPr>
              <w:instrText xml:space="preserve"> PAGEREF _Toc469581166 \h </w:instrText>
            </w:r>
            <w:r w:rsidR="00BE777D">
              <w:rPr>
                <w:noProof/>
                <w:webHidden/>
              </w:rPr>
            </w:r>
            <w:r w:rsidR="00BE777D">
              <w:rPr>
                <w:noProof/>
                <w:webHidden/>
              </w:rPr>
              <w:fldChar w:fldCharType="separate"/>
            </w:r>
            <w:r w:rsidR="00BE777D">
              <w:rPr>
                <w:noProof/>
                <w:webHidden/>
              </w:rPr>
              <w:t>12</w:t>
            </w:r>
            <w:r w:rsidR="00BE777D">
              <w:rPr>
                <w:noProof/>
                <w:webHidden/>
              </w:rPr>
              <w:fldChar w:fldCharType="end"/>
            </w:r>
          </w:hyperlink>
        </w:p>
        <w:p w:rsidR="00BE777D" w:rsidRDefault="00D72BDE">
          <w:pPr>
            <w:pStyle w:val="TOC1"/>
            <w:tabs>
              <w:tab w:val="right" w:leader="dot" w:pos="9350"/>
            </w:tabs>
            <w:rPr>
              <w:rFonts w:asciiTheme="minorHAnsi" w:eastAsiaTheme="minorEastAsia" w:hAnsiTheme="minorHAnsi"/>
              <w:noProof/>
              <w:sz w:val="22"/>
              <w:lang w:eastAsia="en-CA"/>
            </w:rPr>
          </w:pPr>
          <w:hyperlink w:anchor="_Toc469581167" w:history="1">
            <w:r w:rsidR="00BE777D" w:rsidRPr="0085471A">
              <w:rPr>
                <w:rStyle w:val="Hyperlink"/>
                <w:noProof/>
              </w:rPr>
              <w:t>Week 7 (February 27 – March 3)</w:t>
            </w:r>
            <w:r w:rsidR="00BE777D">
              <w:rPr>
                <w:noProof/>
                <w:webHidden/>
              </w:rPr>
              <w:tab/>
            </w:r>
            <w:r w:rsidR="00BE777D">
              <w:rPr>
                <w:noProof/>
                <w:webHidden/>
              </w:rPr>
              <w:fldChar w:fldCharType="begin"/>
            </w:r>
            <w:r w:rsidR="00BE777D">
              <w:rPr>
                <w:noProof/>
                <w:webHidden/>
              </w:rPr>
              <w:instrText xml:space="preserve"> PAGEREF _Toc469581167 \h </w:instrText>
            </w:r>
            <w:r w:rsidR="00BE777D">
              <w:rPr>
                <w:noProof/>
                <w:webHidden/>
              </w:rPr>
            </w:r>
            <w:r w:rsidR="00BE777D">
              <w:rPr>
                <w:noProof/>
                <w:webHidden/>
              </w:rPr>
              <w:fldChar w:fldCharType="separate"/>
            </w:r>
            <w:r w:rsidR="00BE777D">
              <w:rPr>
                <w:noProof/>
                <w:webHidden/>
              </w:rPr>
              <w:t>12</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68" w:history="1">
            <w:r w:rsidR="00BE777D" w:rsidRPr="0085471A">
              <w:rPr>
                <w:rStyle w:val="Hyperlink"/>
                <w:bCs/>
                <w:noProof/>
              </w:rPr>
              <w:t>Evaluation</w:t>
            </w:r>
            <w:r w:rsidR="00BE777D">
              <w:rPr>
                <w:noProof/>
                <w:webHidden/>
              </w:rPr>
              <w:tab/>
            </w:r>
            <w:r w:rsidR="00BE777D">
              <w:rPr>
                <w:noProof/>
                <w:webHidden/>
              </w:rPr>
              <w:fldChar w:fldCharType="begin"/>
            </w:r>
            <w:r w:rsidR="00BE777D">
              <w:rPr>
                <w:noProof/>
                <w:webHidden/>
              </w:rPr>
              <w:instrText xml:space="preserve"> PAGEREF _Toc469581168 \h </w:instrText>
            </w:r>
            <w:r w:rsidR="00BE777D">
              <w:rPr>
                <w:noProof/>
                <w:webHidden/>
              </w:rPr>
            </w:r>
            <w:r w:rsidR="00BE777D">
              <w:rPr>
                <w:noProof/>
                <w:webHidden/>
              </w:rPr>
              <w:fldChar w:fldCharType="separate"/>
            </w:r>
            <w:r w:rsidR="00BE777D">
              <w:rPr>
                <w:noProof/>
                <w:webHidden/>
              </w:rPr>
              <w:t>12</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69" w:history="1">
            <w:r w:rsidR="00BE777D" w:rsidRPr="0085471A">
              <w:rPr>
                <w:rStyle w:val="Hyperlink"/>
                <w:bCs/>
                <w:noProof/>
              </w:rPr>
              <w:t>No Seminar or Lecture</w:t>
            </w:r>
            <w:r w:rsidR="00BE777D">
              <w:rPr>
                <w:noProof/>
                <w:webHidden/>
              </w:rPr>
              <w:tab/>
            </w:r>
            <w:r w:rsidR="00BE777D">
              <w:rPr>
                <w:noProof/>
                <w:webHidden/>
              </w:rPr>
              <w:fldChar w:fldCharType="begin"/>
            </w:r>
            <w:r w:rsidR="00BE777D">
              <w:rPr>
                <w:noProof/>
                <w:webHidden/>
              </w:rPr>
              <w:instrText xml:space="preserve"> PAGEREF _Toc469581169 \h </w:instrText>
            </w:r>
            <w:r w:rsidR="00BE777D">
              <w:rPr>
                <w:noProof/>
                <w:webHidden/>
              </w:rPr>
            </w:r>
            <w:r w:rsidR="00BE777D">
              <w:rPr>
                <w:noProof/>
                <w:webHidden/>
              </w:rPr>
              <w:fldChar w:fldCharType="separate"/>
            </w:r>
            <w:r w:rsidR="00BE777D">
              <w:rPr>
                <w:noProof/>
                <w:webHidden/>
              </w:rPr>
              <w:t>12</w:t>
            </w:r>
            <w:r w:rsidR="00BE777D">
              <w:rPr>
                <w:noProof/>
                <w:webHidden/>
              </w:rPr>
              <w:fldChar w:fldCharType="end"/>
            </w:r>
          </w:hyperlink>
        </w:p>
        <w:p w:rsidR="00BE777D" w:rsidRDefault="00D72BDE">
          <w:pPr>
            <w:pStyle w:val="TOC1"/>
            <w:tabs>
              <w:tab w:val="right" w:leader="dot" w:pos="9350"/>
            </w:tabs>
            <w:rPr>
              <w:rFonts w:asciiTheme="minorHAnsi" w:eastAsiaTheme="minorEastAsia" w:hAnsiTheme="minorHAnsi"/>
              <w:noProof/>
              <w:sz w:val="22"/>
              <w:lang w:eastAsia="en-CA"/>
            </w:rPr>
          </w:pPr>
          <w:hyperlink w:anchor="_Toc469581170" w:history="1">
            <w:r w:rsidR="00BE777D" w:rsidRPr="0085471A">
              <w:rPr>
                <w:rStyle w:val="Hyperlink"/>
                <w:noProof/>
              </w:rPr>
              <w:t>Week 8 (March 6-March 9)</w:t>
            </w:r>
            <w:r w:rsidR="00BE777D">
              <w:rPr>
                <w:noProof/>
                <w:webHidden/>
              </w:rPr>
              <w:tab/>
            </w:r>
            <w:r w:rsidR="00BE777D">
              <w:rPr>
                <w:noProof/>
                <w:webHidden/>
              </w:rPr>
              <w:fldChar w:fldCharType="begin"/>
            </w:r>
            <w:r w:rsidR="00BE777D">
              <w:rPr>
                <w:noProof/>
                <w:webHidden/>
              </w:rPr>
              <w:instrText xml:space="preserve"> PAGEREF _Toc469581170 \h </w:instrText>
            </w:r>
            <w:r w:rsidR="00BE777D">
              <w:rPr>
                <w:noProof/>
                <w:webHidden/>
              </w:rPr>
            </w:r>
            <w:r w:rsidR="00BE777D">
              <w:rPr>
                <w:noProof/>
                <w:webHidden/>
              </w:rPr>
              <w:fldChar w:fldCharType="separate"/>
            </w:r>
            <w:r w:rsidR="00BE777D">
              <w:rPr>
                <w:noProof/>
                <w:webHidden/>
              </w:rPr>
              <w:t>13</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71" w:history="1">
            <w:r w:rsidR="00BE777D" w:rsidRPr="0085471A">
              <w:rPr>
                <w:rStyle w:val="Hyperlink"/>
                <w:bCs/>
                <w:noProof/>
              </w:rPr>
              <w:t>Evaluation</w:t>
            </w:r>
            <w:r w:rsidR="00BE777D">
              <w:rPr>
                <w:noProof/>
                <w:webHidden/>
              </w:rPr>
              <w:tab/>
            </w:r>
            <w:r w:rsidR="00BE777D">
              <w:rPr>
                <w:noProof/>
                <w:webHidden/>
              </w:rPr>
              <w:fldChar w:fldCharType="begin"/>
            </w:r>
            <w:r w:rsidR="00BE777D">
              <w:rPr>
                <w:noProof/>
                <w:webHidden/>
              </w:rPr>
              <w:instrText xml:space="preserve"> PAGEREF _Toc469581171 \h </w:instrText>
            </w:r>
            <w:r w:rsidR="00BE777D">
              <w:rPr>
                <w:noProof/>
                <w:webHidden/>
              </w:rPr>
            </w:r>
            <w:r w:rsidR="00BE777D">
              <w:rPr>
                <w:noProof/>
                <w:webHidden/>
              </w:rPr>
              <w:fldChar w:fldCharType="separate"/>
            </w:r>
            <w:r w:rsidR="00BE777D">
              <w:rPr>
                <w:noProof/>
                <w:webHidden/>
              </w:rPr>
              <w:t>13</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72" w:history="1">
            <w:r w:rsidR="00BE777D" w:rsidRPr="0085471A">
              <w:rPr>
                <w:rStyle w:val="Hyperlink"/>
                <w:bCs/>
                <w:noProof/>
              </w:rPr>
              <w:t>No Seminar</w:t>
            </w:r>
            <w:r w:rsidR="00BE777D">
              <w:rPr>
                <w:noProof/>
                <w:webHidden/>
              </w:rPr>
              <w:tab/>
            </w:r>
            <w:r w:rsidR="00BE777D">
              <w:rPr>
                <w:noProof/>
                <w:webHidden/>
              </w:rPr>
              <w:fldChar w:fldCharType="begin"/>
            </w:r>
            <w:r w:rsidR="00BE777D">
              <w:rPr>
                <w:noProof/>
                <w:webHidden/>
              </w:rPr>
              <w:instrText xml:space="preserve"> PAGEREF _Toc469581172 \h </w:instrText>
            </w:r>
            <w:r w:rsidR="00BE777D">
              <w:rPr>
                <w:noProof/>
                <w:webHidden/>
              </w:rPr>
            </w:r>
            <w:r w:rsidR="00BE777D">
              <w:rPr>
                <w:noProof/>
                <w:webHidden/>
              </w:rPr>
              <w:fldChar w:fldCharType="separate"/>
            </w:r>
            <w:r w:rsidR="00BE777D">
              <w:rPr>
                <w:noProof/>
                <w:webHidden/>
              </w:rPr>
              <w:t>13</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73" w:history="1">
            <w:r w:rsidR="00BE777D" w:rsidRPr="0085471A">
              <w:rPr>
                <w:rStyle w:val="Hyperlink"/>
                <w:bCs/>
                <w:noProof/>
              </w:rPr>
              <w:t>Lecture</w:t>
            </w:r>
            <w:r w:rsidR="00BE777D">
              <w:rPr>
                <w:noProof/>
                <w:webHidden/>
              </w:rPr>
              <w:tab/>
            </w:r>
            <w:r w:rsidR="00BE777D">
              <w:rPr>
                <w:noProof/>
                <w:webHidden/>
              </w:rPr>
              <w:fldChar w:fldCharType="begin"/>
            </w:r>
            <w:r w:rsidR="00BE777D">
              <w:rPr>
                <w:noProof/>
                <w:webHidden/>
              </w:rPr>
              <w:instrText xml:space="preserve"> PAGEREF _Toc469581173 \h </w:instrText>
            </w:r>
            <w:r w:rsidR="00BE777D">
              <w:rPr>
                <w:noProof/>
                <w:webHidden/>
              </w:rPr>
            </w:r>
            <w:r w:rsidR="00BE777D">
              <w:rPr>
                <w:noProof/>
                <w:webHidden/>
              </w:rPr>
              <w:fldChar w:fldCharType="separate"/>
            </w:r>
            <w:r w:rsidR="00BE777D">
              <w:rPr>
                <w:noProof/>
                <w:webHidden/>
              </w:rPr>
              <w:t>13</w:t>
            </w:r>
            <w:r w:rsidR="00BE777D">
              <w:rPr>
                <w:noProof/>
                <w:webHidden/>
              </w:rPr>
              <w:fldChar w:fldCharType="end"/>
            </w:r>
          </w:hyperlink>
        </w:p>
        <w:p w:rsidR="00BE777D" w:rsidRDefault="00D72BDE">
          <w:pPr>
            <w:pStyle w:val="TOC1"/>
            <w:tabs>
              <w:tab w:val="right" w:leader="dot" w:pos="9350"/>
            </w:tabs>
            <w:rPr>
              <w:rFonts w:asciiTheme="minorHAnsi" w:eastAsiaTheme="minorEastAsia" w:hAnsiTheme="minorHAnsi"/>
              <w:noProof/>
              <w:sz w:val="22"/>
              <w:lang w:eastAsia="en-CA"/>
            </w:rPr>
          </w:pPr>
          <w:hyperlink w:anchor="_Toc469581174" w:history="1">
            <w:r w:rsidR="00BE777D" w:rsidRPr="0085471A">
              <w:rPr>
                <w:rStyle w:val="Hyperlink"/>
                <w:noProof/>
              </w:rPr>
              <w:t>Week 9 (March 12 – March 16)</w:t>
            </w:r>
            <w:r w:rsidR="00BE777D">
              <w:rPr>
                <w:noProof/>
                <w:webHidden/>
              </w:rPr>
              <w:tab/>
            </w:r>
            <w:r w:rsidR="00BE777D">
              <w:rPr>
                <w:noProof/>
                <w:webHidden/>
              </w:rPr>
              <w:fldChar w:fldCharType="begin"/>
            </w:r>
            <w:r w:rsidR="00BE777D">
              <w:rPr>
                <w:noProof/>
                <w:webHidden/>
              </w:rPr>
              <w:instrText xml:space="preserve"> PAGEREF _Toc469581174 \h </w:instrText>
            </w:r>
            <w:r w:rsidR="00BE777D">
              <w:rPr>
                <w:noProof/>
                <w:webHidden/>
              </w:rPr>
            </w:r>
            <w:r w:rsidR="00BE777D">
              <w:rPr>
                <w:noProof/>
                <w:webHidden/>
              </w:rPr>
              <w:fldChar w:fldCharType="separate"/>
            </w:r>
            <w:r w:rsidR="00BE777D">
              <w:rPr>
                <w:noProof/>
                <w:webHidden/>
              </w:rPr>
              <w:t>13</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75" w:history="1">
            <w:r w:rsidR="00BE777D" w:rsidRPr="0085471A">
              <w:rPr>
                <w:rStyle w:val="Hyperlink"/>
                <w:bCs/>
                <w:noProof/>
              </w:rPr>
              <w:t>Evaluation</w:t>
            </w:r>
            <w:r w:rsidR="00BE777D">
              <w:rPr>
                <w:noProof/>
                <w:webHidden/>
              </w:rPr>
              <w:tab/>
            </w:r>
            <w:r w:rsidR="00BE777D">
              <w:rPr>
                <w:noProof/>
                <w:webHidden/>
              </w:rPr>
              <w:fldChar w:fldCharType="begin"/>
            </w:r>
            <w:r w:rsidR="00BE777D">
              <w:rPr>
                <w:noProof/>
                <w:webHidden/>
              </w:rPr>
              <w:instrText xml:space="preserve"> PAGEREF _Toc469581175 \h </w:instrText>
            </w:r>
            <w:r w:rsidR="00BE777D">
              <w:rPr>
                <w:noProof/>
                <w:webHidden/>
              </w:rPr>
            </w:r>
            <w:r w:rsidR="00BE777D">
              <w:rPr>
                <w:noProof/>
                <w:webHidden/>
              </w:rPr>
              <w:fldChar w:fldCharType="separate"/>
            </w:r>
            <w:r w:rsidR="00BE777D">
              <w:rPr>
                <w:noProof/>
                <w:webHidden/>
              </w:rPr>
              <w:t>13</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76" w:history="1">
            <w:r w:rsidR="00BE777D" w:rsidRPr="0085471A">
              <w:rPr>
                <w:rStyle w:val="Hyperlink"/>
                <w:bCs/>
                <w:noProof/>
              </w:rPr>
              <w:t>Seminar</w:t>
            </w:r>
            <w:r w:rsidR="00BE777D">
              <w:rPr>
                <w:noProof/>
                <w:webHidden/>
              </w:rPr>
              <w:tab/>
            </w:r>
            <w:r w:rsidR="00BE777D">
              <w:rPr>
                <w:noProof/>
                <w:webHidden/>
              </w:rPr>
              <w:fldChar w:fldCharType="begin"/>
            </w:r>
            <w:r w:rsidR="00BE777D">
              <w:rPr>
                <w:noProof/>
                <w:webHidden/>
              </w:rPr>
              <w:instrText xml:space="preserve"> PAGEREF _Toc469581176 \h </w:instrText>
            </w:r>
            <w:r w:rsidR="00BE777D">
              <w:rPr>
                <w:noProof/>
                <w:webHidden/>
              </w:rPr>
            </w:r>
            <w:r w:rsidR="00BE777D">
              <w:rPr>
                <w:noProof/>
                <w:webHidden/>
              </w:rPr>
              <w:fldChar w:fldCharType="separate"/>
            </w:r>
            <w:r w:rsidR="00BE777D">
              <w:rPr>
                <w:noProof/>
                <w:webHidden/>
              </w:rPr>
              <w:t>13</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77" w:history="1">
            <w:r w:rsidR="00BE777D" w:rsidRPr="0085471A">
              <w:rPr>
                <w:rStyle w:val="Hyperlink"/>
                <w:bCs/>
                <w:noProof/>
              </w:rPr>
              <w:t>Lecture</w:t>
            </w:r>
            <w:r w:rsidR="00BE777D">
              <w:rPr>
                <w:noProof/>
                <w:webHidden/>
              </w:rPr>
              <w:tab/>
            </w:r>
            <w:r w:rsidR="00BE777D">
              <w:rPr>
                <w:noProof/>
                <w:webHidden/>
              </w:rPr>
              <w:fldChar w:fldCharType="begin"/>
            </w:r>
            <w:r w:rsidR="00BE777D">
              <w:rPr>
                <w:noProof/>
                <w:webHidden/>
              </w:rPr>
              <w:instrText xml:space="preserve"> PAGEREF _Toc469581177 \h </w:instrText>
            </w:r>
            <w:r w:rsidR="00BE777D">
              <w:rPr>
                <w:noProof/>
                <w:webHidden/>
              </w:rPr>
            </w:r>
            <w:r w:rsidR="00BE777D">
              <w:rPr>
                <w:noProof/>
                <w:webHidden/>
              </w:rPr>
              <w:fldChar w:fldCharType="separate"/>
            </w:r>
            <w:r w:rsidR="00BE777D">
              <w:rPr>
                <w:noProof/>
                <w:webHidden/>
              </w:rPr>
              <w:t>13</w:t>
            </w:r>
            <w:r w:rsidR="00BE777D">
              <w:rPr>
                <w:noProof/>
                <w:webHidden/>
              </w:rPr>
              <w:fldChar w:fldCharType="end"/>
            </w:r>
          </w:hyperlink>
        </w:p>
        <w:p w:rsidR="00BE777D" w:rsidRDefault="00D72BDE">
          <w:pPr>
            <w:pStyle w:val="TOC1"/>
            <w:tabs>
              <w:tab w:val="right" w:leader="dot" w:pos="9350"/>
            </w:tabs>
            <w:rPr>
              <w:rFonts w:asciiTheme="minorHAnsi" w:eastAsiaTheme="minorEastAsia" w:hAnsiTheme="minorHAnsi"/>
              <w:noProof/>
              <w:sz w:val="22"/>
              <w:lang w:eastAsia="en-CA"/>
            </w:rPr>
          </w:pPr>
          <w:hyperlink w:anchor="_Toc469581178" w:history="1">
            <w:r w:rsidR="00BE777D" w:rsidRPr="0085471A">
              <w:rPr>
                <w:rStyle w:val="Hyperlink"/>
                <w:noProof/>
              </w:rPr>
              <w:t>Week 10 (March 19 – March 24)</w:t>
            </w:r>
            <w:r w:rsidR="00BE777D">
              <w:rPr>
                <w:noProof/>
                <w:webHidden/>
              </w:rPr>
              <w:tab/>
            </w:r>
            <w:r w:rsidR="00BE777D">
              <w:rPr>
                <w:noProof/>
                <w:webHidden/>
              </w:rPr>
              <w:fldChar w:fldCharType="begin"/>
            </w:r>
            <w:r w:rsidR="00BE777D">
              <w:rPr>
                <w:noProof/>
                <w:webHidden/>
              </w:rPr>
              <w:instrText xml:space="preserve"> PAGEREF _Toc469581178 \h </w:instrText>
            </w:r>
            <w:r w:rsidR="00BE777D">
              <w:rPr>
                <w:noProof/>
                <w:webHidden/>
              </w:rPr>
            </w:r>
            <w:r w:rsidR="00BE777D">
              <w:rPr>
                <w:noProof/>
                <w:webHidden/>
              </w:rPr>
              <w:fldChar w:fldCharType="separate"/>
            </w:r>
            <w:r w:rsidR="00BE777D">
              <w:rPr>
                <w:noProof/>
                <w:webHidden/>
              </w:rPr>
              <w:t>14</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79" w:history="1">
            <w:r w:rsidR="00BE777D" w:rsidRPr="0085471A">
              <w:rPr>
                <w:rStyle w:val="Hyperlink"/>
                <w:bCs/>
                <w:noProof/>
              </w:rPr>
              <w:t>Evaluation</w:t>
            </w:r>
            <w:r w:rsidR="00BE777D">
              <w:rPr>
                <w:noProof/>
                <w:webHidden/>
              </w:rPr>
              <w:tab/>
            </w:r>
            <w:r w:rsidR="00BE777D">
              <w:rPr>
                <w:noProof/>
                <w:webHidden/>
              </w:rPr>
              <w:fldChar w:fldCharType="begin"/>
            </w:r>
            <w:r w:rsidR="00BE777D">
              <w:rPr>
                <w:noProof/>
                <w:webHidden/>
              </w:rPr>
              <w:instrText xml:space="preserve"> PAGEREF _Toc469581179 \h </w:instrText>
            </w:r>
            <w:r w:rsidR="00BE777D">
              <w:rPr>
                <w:noProof/>
                <w:webHidden/>
              </w:rPr>
            </w:r>
            <w:r w:rsidR="00BE777D">
              <w:rPr>
                <w:noProof/>
                <w:webHidden/>
              </w:rPr>
              <w:fldChar w:fldCharType="separate"/>
            </w:r>
            <w:r w:rsidR="00BE777D">
              <w:rPr>
                <w:noProof/>
                <w:webHidden/>
              </w:rPr>
              <w:t>14</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80" w:history="1">
            <w:r w:rsidR="00BE777D" w:rsidRPr="0085471A">
              <w:rPr>
                <w:rStyle w:val="Hyperlink"/>
                <w:bCs/>
                <w:noProof/>
              </w:rPr>
              <w:t>Seminar</w:t>
            </w:r>
            <w:r w:rsidR="00BE777D">
              <w:rPr>
                <w:noProof/>
                <w:webHidden/>
              </w:rPr>
              <w:tab/>
            </w:r>
            <w:r w:rsidR="00BE777D">
              <w:rPr>
                <w:noProof/>
                <w:webHidden/>
              </w:rPr>
              <w:fldChar w:fldCharType="begin"/>
            </w:r>
            <w:r w:rsidR="00BE777D">
              <w:rPr>
                <w:noProof/>
                <w:webHidden/>
              </w:rPr>
              <w:instrText xml:space="preserve"> PAGEREF _Toc469581180 \h </w:instrText>
            </w:r>
            <w:r w:rsidR="00BE777D">
              <w:rPr>
                <w:noProof/>
                <w:webHidden/>
              </w:rPr>
            </w:r>
            <w:r w:rsidR="00BE777D">
              <w:rPr>
                <w:noProof/>
                <w:webHidden/>
              </w:rPr>
              <w:fldChar w:fldCharType="separate"/>
            </w:r>
            <w:r w:rsidR="00BE777D">
              <w:rPr>
                <w:noProof/>
                <w:webHidden/>
              </w:rPr>
              <w:t>14</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81" w:history="1">
            <w:r w:rsidR="00BE777D" w:rsidRPr="0085471A">
              <w:rPr>
                <w:rStyle w:val="Hyperlink"/>
                <w:bCs/>
                <w:noProof/>
              </w:rPr>
              <w:t>Lecture</w:t>
            </w:r>
            <w:r w:rsidR="00BE777D">
              <w:rPr>
                <w:noProof/>
                <w:webHidden/>
              </w:rPr>
              <w:tab/>
            </w:r>
            <w:r w:rsidR="00BE777D">
              <w:rPr>
                <w:noProof/>
                <w:webHidden/>
              </w:rPr>
              <w:fldChar w:fldCharType="begin"/>
            </w:r>
            <w:r w:rsidR="00BE777D">
              <w:rPr>
                <w:noProof/>
                <w:webHidden/>
              </w:rPr>
              <w:instrText xml:space="preserve"> PAGEREF _Toc469581181 \h </w:instrText>
            </w:r>
            <w:r w:rsidR="00BE777D">
              <w:rPr>
                <w:noProof/>
                <w:webHidden/>
              </w:rPr>
            </w:r>
            <w:r w:rsidR="00BE777D">
              <w:rPr>
                <w:noProof/>
                <w:webHidden/>
              </w:rPr>
              <w:fldChar w:fldCharType="separate"/>
            </w:r>
            <w:r w:rsidR="00BE777D">
              <w:rPr>
                <w:noProof/>
                <w:webHidden/>
              </w:rPr>
              <w:t>14</w:t>
            </w:r>
            <w:r w:rsidR="00BE777D">
              <w:rPr>
                <w:noProof/>
                <w:webHidden/>
              </w:rPr>
              <w:fldChar w:fldCharType="end"/>
            </w:r>
          </w:hyperlink>
        </w:p>
        <w:p w:rsidR="00BE777D" w:rsidRDefault="00D72BDE">
          <w:pPr>
            <w:pStyle w:val="TOC1"/>
            <w:tabs>
              <w:tab w:val="right" w:leader="dot" w:pos="9350"/>
            </w:tabs>
            <w:rPr>
              <w:rFonts w:asciiTheme="minorHAnsi" w:eastAsiaTheme="minorEastAsia" w:hAnsiTheme="minorHAnsi"/>
              <w:noProof/>
              <w:sz w:val="22"/>
              <w:lang w:eastAsia="en-CA"/>
            </w:rPr>
          </w:pPr>
          <w:hyperlink w:anchor="_Toc469581182" w:history="1">
            <w:r w:rsidR="00BE777D" w:rsidRPr="0085471A">
              <w:rPr>
                <w:rStyle w:val="Hyperlink"/>
                <w:noProof/>
              </w:rPr>
              <w:t>Week 11 (March 27-April 2)</w:t>
            </w:r>
            <w:r w:rsidR="00BE777D">
              <w:rPr>
                <w:noProof/>
                <w:webHidden/>
              </w:rPr>
              <w:tab/>
            </w:r>
            <w:r w:rsidR="00BE777D">
              <w:rPr>
                <w:noProof/>
                <w:webHidden/>
              </w:rPr>
              <w:fldChar w:fldCharType="begin"/>
            </w:r>
            <w:r w:rsidR="00BE777D">
              <w:rPr>
                <w:noProof/>
                <w:webHidden/>
              </w:rPr>
              <w:instrText xml:space="preserve"> PAGEREF _Toc469581182 \h </w:instrText>
            </w:r>
            <w:r w:rsidR="00BE777D">
              <w:rPr>
                <w:noProof/>
                <w:webHidden/>
              </w:rPr>
            </w:r>
            <w:r w:rsidR="00BE777D">
              <w:rPr>
                <w:noProof/>
                <w:webHidden/>
              </w:rPr>
              <w:fldChar w:fldCharType="separate"/>
            </w:r>
            <w:r w:rsidR="00BE777D">
              <w:rPr>
                <w:noProof/>
                <w:webHidden/>
              </w:rPr>
              <w:t>14</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83" w:history="1">
            <w:r w:rsidR="00BE777D" w:rsidRPr="0085471A">
              <w:rPr>
                <w:rStyle w:val="Hyperlink"/>
                <w:bCs/>
                <w:noProof/>
              </w:rPr>
              <w:t>Evaluation</w:t>
            </w:r>
            <w:r w:rsidR="00BE777D">
              <w:rPr>
                <w:noProof/>
                <w:webHidden/>
              </w:rPr>
              <w:tab/>
            </w:r>
            <w:r w:rsidR="00BE777D">
              <w:rPr>
                <w:noProof/>
                <w:webHidden/>
              </w:rPr>
              <w:fldChar w:fldCharType="begin"/>
            </w:r>
            <w:r w:rsidR="00BE777D">
              <w:rPr>
                <w:noProof/>
                <w:webHidden/>
              </w:rPr>
              <w:instrText xml:space="preserve"> PAGEREF _Toc469581183 \h </w:instrText>
            </w:r>
            <w:r w:rsidR="00BE777D">
              <w:rPr>
                <w:noProof/>
                <w:webHidden/>
              </w:rPr>
            </w:r>
            <w:r w:rsidR="00BE777D">
              <w:rPr>
                <w:noProof/>
                <w:webHidden/>
              </w:rPr>
              <w:fldChar w:fldCharType="separate"/>
            </w:r>
            <w:r w:rsidR="00BE777D">
              <w:rPr>
                <w:noProof/>
                <w:webHidden/>
              </w:rPr>
              <w:t>14</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84" w:history="1">
            <w:r w:rsidR="00BE777D" w:rsidRPr="0085471A">
              <w:rPr>
                <w:rStyle w:val="Hyperlink"/>
                <w:bCs/>
                <w:noProof/>
              </w:rPr>
              <w:t>Seminar</w:t>
            </w:r>
            <w:r w:rsidR="00BE777D">
              <w:rPr>
                <w:noProof/>
                <w:webHidden/>
              </w:rPr>
              <w:tab/>
            </w:r>
            <w:r w:rsidR="00BE777D">
              <w:rPr>
                <w:noProof/>
                <w:webHidden/>
              </w:rPr>
              <w:fldChar w:fldCharType="begin"/>
            </w:r>
            <w:r w:rsidR="00BE777D">
              <w:rPr>
                <w:noProof/>
                <w:webHidden/>
              </w:rPr>
              <w:instrText xml:space="preserve"> PAGEREF _Toc469581184 \h </w:instrText>
            </w:r>
            <w:r w:rsidR="00BE777D">
              <w:rPr>
                <w:noProof/>
                <w:webHidden/>
              </w:rPr>
            </w:r>
            <w:r w:rsidR="00BE777D">
              <w:rPr>
                <w:noProof/>
                <w:webHidden/>
              </w:rPr>
              <w:fldChar w:fldCharType="separate"/>
            </w:r>
            <w:r w:rsidR="00BE777D">
              <w:rPr>
                <w:noProof/>
                <w:webHidden/>
              </w:rPr>
              <w:t>14</w:t>
            </w:r>
            <w:r w:rsidR="00BE777D">
              <w:rPr>
                <w:noProof/>
                <w:webHidden/>
              </w:rPr>
              <w:fldChar w:fldCharType="end"/>
            </w:r>
          </w:hyperlink>
        </w:p>
        <w:p w:rsidR="00BE777D" w:rsidRDefault="00D72BDE">
          <w:pPr>
            <w:pStyle w:val="TOC2"/>
            <w:rPr>
              <w:rFonts w:asciiTheme="minorHAnsi" w:eastAsiaTheme="minorEastAsia" w:hAnsiTheme="minorHAnsi" w:cstheme="minorBidi"/>
              <w:noProof/>
              <w:sz w:val="22"/>
              <w:szCs w:val="22"/>
              <w:lang w:val="en-CA" w:eastAsia="en-CA"/>
            </w:rPr>
          </w:pPr>
          <w:hyperlink w:anchor="_Toc469581185" w:history="1">
            <w:r w:rsidR="00BE777D" w:rsidRPr="0085471A">
              <w:rPr>
                <w:rStyle w:val="Hyperlink"/>
                <w:bCs/>
                <w:noProof/>
              </w:rPr>
              <w:t>Lecture</w:t>
            </w:r>
            <w:r w:rsidR="00BE777D">
              <w:rPr>
                <w:noProof/>
                <w:webHidden/>
              </w:rPr>
              <w:tab/>
            </w:r>
            <w:r w:rsidR="00BE777D">
              <w:rPr>
                <w:noProof/>
                <w:webHidden/>
              </w:rPr>
              <w:fldChar w:fldCharType="begin"/>
            </w:r>
            <w:r w:rsidR="00BE777D">
              <w:rPr>
                <w:noProof/>
                <w:webHidden/>
              </w:rPr>
              <w:instrText xml:space="preserve"> PAGEREF _Toc469581185 \h </w:instrText>
            </w:r>
            <w:r w:rsidR="00BE777D">
              <w:rPr>
                <w:noProof/>
                <w:webHidden/>
              </w:rPr>
            </w:r>
            <w:r w:rsidR="00BE777D">
              <w:rPr>
                <w:noProof/>
                <w:webHidden/>
              </w:rPr>
              <w:fldChar w:fldCharType="separate"/>
            </w:r>
            <w:r w:rsidR="00BE777D">
              <w:rPr>
                <w:noProof/>
                <w:webHidden/>
              </w:rPr>
              <w:t>14</w:t>
            </w:r>
            <w:r w:rsidR="00BE777D">
              <w:rPr>
                <w:noProof/>
                <w:webHidden/>
              </w:rPr>
              <w:fldChar w:fldCharType="end"/>
            </w:r>
          </w:hyperlink>
        </w:p>
        <w:p w:rsidR="00DC52EF" w:rsidRDefault="00DC52EF" w:rsidP="00DC52EF">
          <w:pPr>
            <w:ind w:left="1418" w:hanging="851"/>
            <w:rPr>
              <w:b/>
              <w:bCs/>
              <w:noProof/>
              <w:szCs w:val="24"/>
            </w:rPr>
          </w:pPr>
          <w:r w:rsidRPr="00CB46A6">
            <w:rPr>
              <w:b/>
              <w:bCs/>
              <w:noProof/>
              <w:szCs w:val="24"/>
            </w:rPr>
            <w:fldChar w:fldCharType="end"/>
          </w:r>
        </w:p>
      </w:sdtContent>
    </w:sdt>
    <w:p w:rsidR="00DC52EF" w:rsidRDefault="00DC52EF">
      <w:r>
        <w:br w:type="page"/>
      </w:r>
    </w:p>
    <w:p w:rsidR="007B6059" w:rsidRDefault="00BB5929" w:rsidP="00BB3B93">
      <w:pPr>
        <w:pStyle w:val="Heading1"/>
        <w:numPr>
          <w:ilvl w:val="0"/>
          <w:numId w:val="17"/>
        </w:numPr>
      </w:pPr>
      <w:bookmarkStart w:id="0" w:name="_Toc469581134"/>
      <w:r>
        <w:lastRenderedPageBreak/>
        <w:t>Faculty and Staff Information</w:t>
      </w:r>
      <w:bookmarkEnd w:id="0"/>
    </w:p>
    <w:p w:rsidR="007B6059" w:rsidRPr="007B6059" w:rsidRDefault="007B6059" w:rsidP="00172BA3">
      <w:r w:rsidRPr="007B6059">
        <w:rPr>
          <w:rStyle w:val="Strong"/>
        </w:rPr>
        <w:t>Coordinator</w:t>
      </w:r>
      <w:r w:rsidRPr="009607F3">
        <w:rPr>
          <w:b/>
          <w:bCs/>
          <w:szCs w:val="24"/>
        </w:rPr>
        <w:t xml:space="preserve"> </w:t>
      </w:r>
      <w:r w:rsidRPr="00517858">
        <w:rPr>
          <w:szCs w:val="24"/>
        </w:rPr>
        <w:t>(September - April)</w:t>
      </w:r>
      <w:r w:rsidRPr="00517858">
        <w:rPr>
          <w:b/>
          <w:bCs/>
          <w:szCs w:val="24"/>
        </w:rPr>
        <w:t xml:space="preserve">: </w:t>
      </w:r>
      <w:r w:rsidRPr="007B6059">
        <w:t>Professor Shelley Kierstead</w:t>
      </w:r>
    </w:p>
    <w:p w:rsidR="007B6059" w:rsidRPr="007B6059" w:rsidRDefault="007B6059" w:rsidP="00172BA3">
      <w:pPr>
        <w:rPr>
          <w:bCs/>
          <w:szCs w:val="24"/>
        </w:rPr>
      </w:pPr>
      <w:r w:rsidRPr="007B6059">
        <w:rPr>
          <w:rStyle w:val="Strong"/>
        </w:rPr>
        <w:t>Phone</w:t>
      </w:r>
      <w:r w:rsidRPr="007B6059">
        <w:rPr>
          <w:bCs/>
          <w:szCs w:val="24"/>
        </w:rPr>
        <w:t>: 416-736-5365</w:t>
      </w:r>
    </w:p>
    <w:p w:rsidR="007B6059" w:rsidRPr="009607F3" w:rsidRDefault="007B6059" w:rsidP="007B6059">
      <w:pPr>
        <w:rPr>
          <w:szCs w:val="24"/>
        </w:rPr>
      </w:pPr>
      <w:r w:rsidRPr="007B6059">
        <w:rPr>
          <w:rStyle w:val="Strong"/>
        </w:rPr>
        <w:t>Email:</w:t>
      </w:r>
      <w:r w:rsidRPr="00517858">
        <w:rPr>
          <w:b/>
          <w:bCs/>
          <w:szCs w:val="24"/>
        </w:rPr>
        <w:t xml:space="preserve"> </w:t>
      </w:r>
      <w:hyperlink r:id="rId9" w:tooltip="Click here to link to for Professor Kierstead's email address." w:history="1">
        <w:r w:rsidRPr="007B6059">
          <w:rPr>
            <w:rStyle w:val="Hyperlink"/>
            <w:bCs/>
            <w:szCs w:val="24"/>
          </w:rPr>
          <w:t>skierstead@osgoode.yorku.ca</w:t>
        </w:r>
      </w:hyperlink>
      <w:r w:rsidRPr="00517858">
        <w:rPr>
          <w:b/>
          <w:bCs/>
          <w:szCs w:val="24"/>
        </w:rPr>
        <w:t xml:space="preserve"> </w:t>
      </w:r>
      <w:r w:rsidRPr="000D080F">
        <w:rPr>
          <w:iCs/>
          <w:szCs w:val="24"/>
        </w:rPr>
        <w:t>(I aim to return messages received on business days within 24 hours.  I will respond to emails received during weekends and holidays by the next business day.)</w:t>
      </w:r>
    </w:p>
    <w:p w:rsidR="007B6059" w:rsidRPr="00517858" w:rsidRDefault="007B6059" w:rsidP="007B6059">
      <w:pPr>
        <w:rPr>
          <w:szCs w:val="24"/>
        </w:rPr>
      </w:pPr>
      <w:r w:rsidRPr="007B6059">
        <w:rPr>
          <w:rStyle w:val="Strong"/>
        </w:rPr>
        <w:t>Office Location</w:t>
      </w:r>
      <w:r w:rsidRPr="00517858">
        <w:rPr>
          <w:b/>
          <w:bCs/>
          <w:szCs w:val="24"/>
        </w:rPr>
        <w:t xml:space="preserve">: </w:t>
      </w:r>
      <w:r w:rsidRPr="00517858">
        <w:rPr>
          <w:szCs w:val="24"/>
        </w:rPr>
        <w:t xml:space="preserve">Osgoode - Room </w:t>
      </w:r>
      <w:r w:rsidRPr="00CB46A6">
        <w:rPr>
          <w:szCs w:val="24"/>
        </w:rPr>
        <w:t>3018</w:t>
      </w:r>
    </w:p>
    <w:p w:rsidR="007B6059" w:rsidRPr="00517858" w:rsidRDefault="007B6059" w:rsidP="007B6059">
      <w:pPr>
        <w:rPr>
          <w:szCs w:val="24"/>
        </w:rPr>
      </w:pPr>
      <w:r w:rsidRPr="007B6059">
        <w:rPr>
          <w:rStyle w:val="Strong"/>
        </w:rPr>
        <w:t>Office Hours</w:t>
      </w:r>
      <w:r w:rsidRPr="00201BED">
        <w:rPr>
          <w:b/>
          <w:bCs/>
          <w:szCs w:val="24"/>
        </w:rPr>
        <w:t xml:space="preserve">: </w:t>
      </w:r>
      <w:r>
        <w:rPr>
          <w:bCs/>
          <w:szCs w:val="24"/>
        </w:rPr>
        <w:t>I find it generally works best to find a time that is mutually convenient</w:t>
      </w:r>
      <w:r w:rsidR="00F84EC5">
        <w:rPr>
          <w:bCs/>
          <w:szCs w:val="24"/>
        </w:rPr>
        <w:t xml:space="preserve">.  </w:t>
      </w:r>
      <w:r>
        <w:rPr>
          <w:bCs/>
          <w:szCs w:val="24"/>
        </w:rPr>
        <w:t xml:space="preserve">Please feel free to send me an email to set up an appointment. </w:t>
      </w:r>
    </w:p>
    <w:p w:rsidR="007B6059" w:rsidRPr="00517858" w:rsidRDefault="008F6147" w:rsidP="007B6059">
      <w:pPr>
        <w:tabs>
          <w:tab w:val="center" w:pos="4680"/>
          <w:tab w:val="right" w:pos="9360"/>
        </w:tabs>
        <w:spacing w:after="240"/>
        <w:rPr>
          <w:szCs w:val="24"/>
        </w:rPr>
      </w:pPr>
      <w:r w:rsidRPr="007B6059">
        <w:rPr>
          <w:rStyle w:val="Strong"/>
        </w:rPr>
        <w:t>Assistant:</w:t>
      </w:r>
      <w:r w:rsidR="007B6059" w:rsidRPr="000D080F">
        <w:rPr>
          <w:b/>
          <w:szCs w:val="24"/>
          <w:lang w:val="fr-CA"/>
        </w:rPr>
        <w:t xml:space="preserve"> </w:t>
      </w:r>
      <w:r w:rsidR="007B6059">
        <w:rPr>
          <w:szCs w:val="24"/>
          <w:lang w:eastAsia="en-CA"/>
        </w:rPr>
        <w:t>Elena Maizel</w:t>
      </w:r>
      <w:r w:rsidR="007B6059" w:rsidRPr="000D080F">
        <w:rPr>
          <w:szCs w:val="24"/>
          <w:lang w:eastAsia="en-CA"/>
        </w:rPr>
        <w:t xml:space="preserve">: </w:t>
      </w:r>
      <w:hyperlink r:id="rId10" w:history="1">
        <w:r w:rsidR="007B6059" w:rsidRPr="007B6059">
          <w:rPr>
            <w:rStyle w:val="Hyperlink"/>
            <w:rFonts w:cstheme="minorBidi"/>
            <w:szCs w:val="24"/>
            <w:lang w:eastAsia="en-CA"/>
          </w:rPr>
          <w:t>legalprocess@osgoode.yorku.ca</w:t>
        </w:r>
      </w:hyperlink>
      <w:r w:rsidR="007B6059" w:rsidRPr="000D080F">
        <w:rPr>
          <w:szCs w:val="24"/>
        </w:rPr>
        <w:t>; Telephone 416-736-5044</w:t>
      </w:r>
    </w:p>
    <w:p w:rsidR="007B6059" w:rsidRPr="00517858" w:rsidRDefault="007B6059" w:rsidP="007B6059">
      <w:pPr>
        <w:rPr>
          <w:szCs w:val="24"/>
        </w:rPr>
      </w:pPr>
      <w:r w:rsidRPr="007B6059">
        <w:rPr>
          <w:rStyle w:val="Strong"/>
        </w:rPr>
        <w:t>Fall Term Small Group Instruc</w:t>
      </w:r>
      <w:r w:rsidRPr="000D080F">
        <w:rPr>
          <w:b/>
          <w:bCs/>
          <w:iCs/>
          <w:szCs w:val="24"/>
        </w:rPr>
        <w:t>tors</w:t>
      </w:r>
      <w:r w:rsidRPr="00517858">
        <w:rPr>
          <w:b/>
          <w:bCs/>
          <w:szCs w:val="24"/>
        </w:rPr>
        <w:t xml:space="preserve"> </w:t>
      </w:r>
      <w:r>
        <w:rPr>
          <w:szCs w:val="24"/>
        </w:rPr>
        <w:t xml:space="preserve">(September – April): </w:t>
      </w:r>
    </w:p>
    <w:p w:rsidR="007B6059" w:rsidRPr="00335B93" w:rsidRDefault="007B6059" w:rsidP="007B6059">
      <w:pPr>
        <w:spacing w:line="240" w:lineRule="auto"/>
        <w:ind w:left="720"/>
        <w:rPr>
          <w:b/>
          <w:bCs/>
          <w:szCs w:val="24"/>
        </w:rPr>
      </w:pPr>
      <w:r w:rsidRPr="007B6059">
        <w:rPr>
          <w:rStyle w:val="Strong"/>
        </w:rPr>
        <w:t>Section A</w:t>
      </w:r>
      <w:r w:rsidRPr="00335B93">
        <w:rPr>
          <w:b/>
          <w:bCs/>
          <w:szCs w:val="24"/>
        </w:rPr>
        <w:t xml:space="preserve">: </w:t>
      </w:r>
      <w:r w:rsidRPr="00335B93">
        <w:rPr>
          <w:szCs w:val="24"/>
        </w:rPr>
        <w:t>Julie Falck and Ian Stedman</w:t>
      </w:r>
      <w:r w:rsidRPr="00335B93">
        <w:rPr>
          <w:rFonts w:ascii="Verdana" w:hAnsi="Verdana"/>
          <w:szCs w:val="24"/>
        </w:rPr>
        <w:br/>
      </w:r>
      <w:r w:rsidRPr="00335B93">
        <w:rPr>
          <w:b/>
          <w:bCs/>
          <w:szCs w:val="24"/>
        </w:rPr>
        <w:br/>
      </w:r>
      <w:r w:rsidRPr="007B6059">
        <w:rPr>
          <w:rStyle w:val="Strong"/>
        </w:rPr>
        <w:t>Section B</w:t>
      </w:r>
      <w:r w:rsidRPr="00335B93">
        <w:rPr>
          <w:b/>
          <w:bCs/>
          <w:szCs w:val="24"/>
        </w:rPr>
        <w:t xml:space="preserve">: </w:t>
      </w:r>
      <w:r w:rsidRPr="00335B93">
        <w:rPr>
          <w:szCs w:val="24"/>
        </w:rPr>
        <w:t>Tamera Burnett and Leslyn Lewis</w:t>
      </w:r>
      <w:r w:rsidRPr="00335B93">
        <w:rPr>
          <w:rFonts w:ascii="Verdana" w:hAnsi="Verdana"/>
          <w:szCs w:val="24"/>
        </w:rPr>
        <w:br/>
      </w:r>
      <w:r w:rsidRPr="00335B93">
        <w:rPr>
          <w:b/>
          <w:bCs/>
          <w:szCs w:val="24"/>
        </w:rPr>
        <w:br/>
      </w:r>
      <w:r w:rsidRPr="007B6059">
        <w:rPr>
          <w:rStyle w:val="Strong"/>
        </w:rPr>
        <w:t>Section C</w:t>
      </w:r>
      <w:r w:rsidRPr="00335B93">
        <w:rPr>
          <w:b/>
          <w:bCs/>
          <w:szCs w:val="24"/>
        </w:rPr>
        <w:t>:  </w:t>
      </w:r>
      <w:r w:rsidRPr="00335B93">
        <w:rPr>
          <w:szCs w:val="24"/>
        </w:rPr>
        <w:t xml:space="preserve">Matthew Dylag and Joanne Prince </w:t>
      </w:r>
      <w:r w:rsidRPr="00335B93">
        <w:rPr>
          <w:rFonts w:ascii="Verdana" w:hAnsi="Verdana"/>
          <w:szCs w:val="24"/>
        </w:rPr>
        <w:br/>
      </w:r>
      <w:r w:rsidRPr="00335B93">
        <w:rPr>
          <w:b/>
          <w:bCs/>
          <w:szCs w:val="24"/>
        </w:rPr>
        <w:br/>
      </w:r>
      <w:r w:rsidRPr="007B6059">
        <w:rPr>
          <w:rStyle w:val="Strong"/>
        </w:rPr>
        <w:t>Section D</w:t>
      </w:r>
      <w:r w:rsidRPr="00335B93">
        <w:rPr>
          <w:b/>
          <w:bCs/>
          <w:szCs w:val="24"/>
        </w:rPr>
        <w:t xml:space="preserve">: </w:t>
      </w:r>
      <w:r w:rsidRPr="00335B93">
        <w:rPr>
          <w:szCs w:val="24"/>
        </w:rPr>
        <w:t>Shen Goh Groups and Aviv Gaon</w:t>
      </w:r>
    </w:p>
    <w:p w:rsidR="007B6059" w:rsidRPr="00517858" w:rsidRDefault="007B6059" w:rsidP="007B6059">
      <w:pPr>
        <w:rPr>
          <w:szCs w:val="24"/>
        </w:rPr>
      </w:pPr>
      <w:r w:rsidRPr="007B6059">
        <w:rPr>
          <w:rStyle w:val="Strong"/>
        </w:rPr>
        <w:t>Winter Term Professors</w:t>
      </w:r>
      <w:r w:rsidR="00172BA3">
        <w:rPr>
          <w:rStyle w:val="Strong"/>
        </w:rPr>
        <w:t>*</w:t>
      </w:r>
      <w:r w:rsidRPr="00517858">
        <w:rPr>
          <w:b/>
          <w:bCs/>
          <w:szCs w:val="24"/>
        </w:rPr>
        <w:t xml:space="preserve"> </w:t>
      </w:r>
      <w:r w:rsidRPr="00517858">
        <w:rPr>
          <w:szCs w:val="24"/>
        </w:rPr>
        <w:t>(November – April: for contact information, please see professors’ course websites):</w:t>
      </w:r>
    </w:p>
    <w:p w:rsidR="007B6059" w:rsidRPr="00517858" w:rsidRDefault="007B6059" w:rsidP="007B6059">
      <w:pPr>
        <w:spacing w:line="240" w:lineRule="auto"/>
        <w:ind w:left="720"/>
        <w:rPr>
          <w:b/>
          <w:bCs/>
          <w:szCs w:val="24"/>
        </w:rPr>
      </w:pPr>
      <w:r w:rsidRPr="007B6059">
        <w:rPr>
          <w:rStyle w:val="Strong"/>
        </w:rPr>
        <w:t>Section A</w:t>
      </w:r>
      <w:r w:rsidRPr="00517858">
        <w:rPr>
          <w:b/>
          <w:bCs/>
          <w:szCs w:val="24"/>
        </w:rPr>
        <w:t xml:space="preserve"> - </w:t>
      </w:r>
      <w:r w:rsidRPr="00517858">
        <w:rPr>
          <w:bCs/>
          <w:szCs w:val="24"/>
        </w:rPr>
        <w:t>Professor Mosher</w:t>
      </w:r>
    </w:p>
    <w:p w:rsidR="007B6059" w:rsidRPr="00335B93" w:rsidRDefault="007B6059" w:rsidP="007B6059">
      <w:pPr>
        <w:spacing w:line="240" w:lineRule="auto"/>
        <w:ind w:left="720"/>
        <w:rPr>
          <w:bCs/>
          <w:szCs w:val="24"/>
        </w:rPr>
      </w:pPr>
      <w:r w:rsidRPr="007B6059">
        <w:rPr>
          <w:rStyle w:val="Strong"/>
        </w:rPr>
        <w:t>Section B</w:t>
      </w:r>
      <w:r w:rsidRPr="00517858">
        <w:rPr>
          <w:b/>
          <w:bCs/>
          <w:szCs w:val="24"/>
        </w:rPr>
        <w:t xml:space="preserve"> </w:t>
      </w:r>
      <w:r>
        <w:rPr>
          <w:b/>
          <w:bCs/>
          <w:szCs w:val="24"/>
        </w:rPr>
        <w:t>–</w:t>
      </w:r>
      <w:r w:rsidRPr="00517858">
        <w:rPr>
          <w:b/>
          <w:bCs/>
          <w:szCs w:val="24"/>
        </w:rPr>
        <w:t xml:space="preserve"> </w:t>
      </w:r>
      <w:r>
        <w:rPr>
          <w:bCs/>
          <w:szCs w:val="24"/>
        </w:rPr>
        <w:t>Professor Chiodo</w:t>
      </w:r>
    </w:p>
    <w:p w:rsidR="007B6059" w:rsidRPr="00517858" w:rsidRDefault="007B6059" w:rsidP="007B6059">
      <w:pPr>
        <w:spacing w:line="240" w:lineRule="auto"/>
        <w:ind w:left="720"/>
        <w:rPr>
          <w:b/>
          <w:bCs/>
          <w:szCs w:val="24"/>
        </w:rPr>
      </w:pPr>
      <w:r w:rsidRPr="007B6059">
        <w:rPr>
          <w:rStyle w:val="Strong"/>
        </w:rPr>
        <w:t>Section C</w:t>
      </w:r>
      <w:r w:rsidRPr="00517858">
        <w:rPr>
          <w:b/>
          <w:bCs/>
          <w:szCs w:val="24"/>
        </w:rPr>
        <w:t xml:space="preserve"> – </w:t>
      </w:r>
      <w:r>
        <w:rPr>
          <w:bCs/>
          <w:szCs w:val="24"/>
        </w:rPr>
        <w:t>Professor Kierstead</w:t>
      </w:r>
    </w:p>
    <w:p w:rsidR="007B6059" w:rsidRDefault="007B6059" w:rsidP="007B6059">
      <w:pPr>
        <w:spacing w:line="240" w:lineRule="auto"/>
        <w:ind w:left="720"/>
        <w:rPr>
          <w:bCs/>
          <w:szCs w:val="24"/>
        </w:rPr>
      </w:pPr>
      <w:r w:rsidRPr="007B6059">
        <w:rPr>
          <w:rStyle w:val="Strong"/>
        </w:rPr>
        <w:t>Section D</w:t>
      </w:r>
      <w:r w:rsidRPr="00517858">
        <w:rPr>
          <w:b/>
          <w:bCs/>
          <w:szCs w:val="24"/>
        </w:rPr>
        <w:t xml:space="preserve"> – </w:t>
      </w:r>
      <w:r w:rsidRPr="00517858">
        <w:rPr>
          <w:bCs/>
          <w:szCs w:val="24"/>
        </w:rPr>
        <w:t>Professor Vayda</w:t>
      </w:r>
    </w:p>
    <w:p w:rsidR="007B6059" w:rsidRPr="00517858" w:rsidRDefault="007B6059" w:rsidP="007B6059">
      <w:pPr>
        <w:ind w:left="720"/>
        <w:rPr>
          <w:b/>
          <w:bCs/>
          <w:szCs w:val="24"/>
        </w:rPr>
      </w:pPr>
    </w:p>
    <w:p w:rsidR="00172BA3" w:rsidRDefault="007B6059" w:rsidP="007B6059">
      <w:pPr>
        <w:rPr>
          <w:rStyle w:val="Strong"/>
        </w:rPr>
      </w:pPr>
      <w:r w:rsidRPr="00517858">
        <w:rPr>
          <w:b/>
          <w:bCs/>
          <w:szCs w:val="24"/>
        </w:rPr>
        <w:t>*</w:t>
      </w:r>
      <w:r w:rsidRPr="007B6059">
        <w:rPr>
          <w:rStyle w:val="Strong"/>
        </w:rPr>
        <w:t>Please see your Individual Winter Term Professor’s Syllabus of Readings</w:t>
      </w:r>
      <w:r w:rsidR="00F8000D">
        <w:rPr>
          <w:rStyle w:val="Strong"/>
        </w:rPr>
        <w:t>.</w:t>
      </w:r>
    </w:p>
    <w:p w:rsidR="00172BA3" w:rsidRDefault="00172BA3" w:rsidP="00172BA3">
      <w:pPr>
        <w:rPr>
          <w:rStyle w:val="Strong"/>
        </w:rPr>
      </w:pPr>
      <w:r>
        <w:rPr>
          <w:rStyle w:val="Strong"/>
        </w:rPr>
        <w:br w:type="page"/>
      </w:r>
    </w:p>
    <w:p w:rsidR="007C623F" w:rsidRPr="00517858" w:rsidRDefault="00BB5929" w:rsidP="00BB3B93">
      <w:pPr>
        <w:pStyle w:val="Heading1"/>
        <w:numPr>
          <w:ilvl w:val="0"/>
          <w:numId w:val="17"/>
        </w:numPr>
      </w:pPr>
      <w:bookmarkStart w:id="1" w:name="_Toc469581135"/>
      <w:r>
        <w:lastRenderedPageBreak/>
        <w:t>Course Structure</w:t>
      </w:r>
      <w:bookmarkEnd w:id="1"/>
    </w:p>
    <w:p w:rsidR="007C623F" w:rsidRPr="00517858" w:rsidRDefault="007C623F" w:rsidP="007C623F">
      <w:r w:rsidRPr="00517858">
        <w:t>Welcome to Legal Process</w:t>
      </w:r>
      <w:r w:rsidR="00F84EC5" w:rsidRPr="00517858">
        <w:t xml:space="preserve">!  </w:t>
      </w:r>
      <w:r w:rsidRPr="00517858">
        <w:t>In this course, you will learn fundamental skills that are critical to success in all of your other courses and in legal practice</w:t>
      </w:r>
      <w:r w:rsidR="00F84EC5" w:rsidRPr="00517858">
        <w:t xml:space="preserve">.  </w:t>
      </w:r>
      <w:r w:rsidRPr="00517858">
        <w:t>Legal Process is a full year course that gives you the opportunity to interact with a variety of faculty members</w:t>
      </w:r>
      <w:r w:rsidR="00F84EC5" w:rsidRPr="00517858">
        <w:t xml:space="preserve">.  </w:t>
      </w:r>
      <w:r w:rsidRPr="00517858">
        <w:t>It is taught using a blended learning format</w:t>
      </w:r>
      <w:r w:rsidR="00F84EC5" w:rsidRPr="00517858">
        <w:t xml:space="preserve">.  </w:t>
      </w:r>
      <w:r w:rsidRPr="00517858">
        <w:t>Students will be expected to participate in the online learning components of the course as well as the in-person lectures</w:t>
      </w:r>
      <w:r>
        <w:t xml:space="preserve"> and seminars</w:t>
      </w:r>
      <w:r w:rsidR="00F84EC5" w:rsidRPr="00517858">
        <w:t xml:space="preserve">.  </w:t>
      </w:r>
      <w:r w:rsidRPr="00517858">
        <w:t>During the fall term, Professor Kierstead will be primarily responsible for lecture and online learning delivery while seminars will primarily be facilitated by Legal Process Instructors [</w:t>
      </w:r>
      <w:r w:rsidRPr="00335B93">
        <w:rPr>
          <w:b/>
          <w:bCs/>
        </w:rPr>
        <w:t>“</w:t>
      </w:r>
      <w:r w:rsidRPr="001642C8">
        <w:rPr>
          <w:rStyle w:val="Strong"/>
        </w:rPr>
        <w:t>Small Group Instructors</w:t>
      </w:r>
      <w:r w:rsidRPr="00335B93">
        <w:rPr>
          <w:b/>
          <w:bCs/>
        </w:rPr>
        <w:t>”</w:t>
      </w:r>
      <w:r w:rsidRPr="00517858">
        <w:t>]</w:t>
      </w:r>
      <w:r w:rsidR="00F84EC5">
        <w:t xml:space="preserve">.  </w:t>
      </w:r>
      <w:r>
        <w:t xml:space="preserve">Please </w:t>
      </w:r>
      <w:r w:rsidRPr="00517858">
        <w:t xml:space="preserve">see </w:t>
      </w:r>
      <w:r>
        <w:t xml:space="preserve">the </w:t>
      </w:r>
      <w:r w:rsidRPr="00517858">
        <w:t xml:space="preserve">course site for your allocated </w:t>
      </w:r>
      <w:r>
        <w:t xml:space="preserve">seminar </w:t>
      </w:r>
      <w:r w:rsidRPr="00517858">
        <w:t xml:space="preserve">group, and consult your section schedule for </w:t>
      </w:r>
      <w:r>
        <w:t>your seminar</w:t>
      </w:r>
      <w:r w:rsidRPr="00517858">
        <w:t xml:space="preserve"> time </w:t>
      </w:r>
      <w:r>
        <w:t>and location</w:t>
      </w:r>
      <w:r w:rsidR="00F84EC5" w:rsidRPr="00517858">
        <w:t xml:space="preserve">.  </w:t>
      </w:r>
      <w:r w:rsidRPr="00517858">
        <w:t>It is important to be attentive to the course site, since it is the location for many of the course learning activities and all of the evaluation components</w:t>
      </w:r>
      <w:r w:rsidR="00F84EC5" w:rsidRPr="00517858">
        <w:t xml:space="preserve">.  </w:t>
      </w:r>
      <w:r w:rsidRPr="00517858">
        <w:t xml:space="preserve">Please note that there are </w:t>
      </w:r>
      <w:r>
        <w:t>three</w:t>
      </w:r>
      <w:r w:rsidRPr="00517858">
        <w:t xml:space="preserve"> potential learning settings for the Legal Process class time.  They may occur in various combinations for any given week</w:t>
      </w:r>
      <w:r w:rsidR="00F84EC5" w:rsidRPr="00517858">
        <w:t xml:space="preserve">.  </w:t>
      </w:r>
      <w:r w:rsidRPr="00517858">
        <w:t xml:space="preserve">Please check </w:t>
      </w:r>
      <w:r>
        <w:t>the course site for</w:t>
      </w:r>
      <w:r w:rsidRPr="00517858">
        <w:t xml:space="preserve"> an indication of the learning settings for each week.</w:t>
      </w:r>
    </w:p>
    <w:p w:rsidR="007C623F" w:rsidRPr="00517858" w:rsidRDefault="007C623F" w:rsidP="007C623F">
      <w:pPr>
        <w:pStyle w:val="ListParagraph"/>
        <w:numPr>
          <w:ilvl w:val="0"/>
          <w:numId w:val="6"/>
        </w:numPr>
      </w:pPr>
      <w:r w:rsidRPr="00517858">
        <w:t>Online Class (Instead of meeting in the Moot Court, all students are expected to complete the assigned online learning activities)</w:t>
      </w:r>
    </w:p>
    <w:p w:rsidR="007C623F" w:rsidRPr="00517858" w:rsidRDefault="007C623F" w:rsidP="007C623F">
      <w:pPr>
        <w:pStyle w:val="ListParagraph"/>
        <w:numPr>
          <w:ilvl w:val="0"/>
          <w:numId w:val="6"/>
        </w:numPr>
      </w:pPr>
      <w:r w:rsidRPr="00517858">
        <w:t xml:space="preserve">In-class Seminar (Students attend a small group seminar led by their </w:t>
      </w:r>
      <w:r>
        <w:t>Small Group</w:t>
      </w:r>
      <w:r w:rsidRPr="00517858">
        <w:t xml:space="preserve"> Instructor)</w:t>
      </w:r>
    </w:p>
    <w:p w:rsidR="007C623F" w:rsidRPr="00517858" w:rsidRDefault="007C623F" w:rsidP="007C623F">
      <w:pPr>
        <w:pStyle w:val="ListParagraph"/>
        <w:numPr>
          <w:ilvl w:val="0"/>
          <w:numId w:val="6"/>
        </w:numPr>
      </w:pPr>
      <w:r w:rsidRPr="00517858">
        <w:t>In-Class Lecture (Students from all sections meet in the Moot Court)</w:t>
      </w:r>
    </w:p>
    <w:p w:rsidR="00BB5929" w:rsidRDefault="007C623F" w:rsidP="00BB5929">
      <w:r w:rsidRPr="00517858">
        <w:t>During the winter term, the teaching team will include the course Coordinator – Professor Kierstead, a Legal Process professor [</w:t>
      </w:r>
      <w:r w:rsidRPr="00517858">
        <w:rPr>
          <w:b/>
          <w:bCs/>
        </w:rPr>
        <w:t>“</w:t>
      </w:r>
      <w:r w:rsidRPr="001642C8">
        <w:rPr>
          <w:rStyle w:val="Strong"/>
        </w:rPr>
        <w:t>Winter Term Professor</w:t>
      </w:r>
      <w:r w:rsidRPr="00517858">
        <w:rPr>
          <w:b/>
          <w:bCs/>
        </w:rPr>
        <w:t>”</w:t>
      </w:r>
      <w:r w:rsidRPr="00517858">
        <w:t>] for each first year section, and Small Group Instructors.  (A detailed Winter Term syllabus for materials covered with your Winter Term Professor will be distributed by that Professor.</w:t>
      </w:r>
      <w:r w:rsidR="00F84EC5" w:rsidRPr="00517858">
        <w:t xml:space="preserve">)  </w:t>
      </w:r>
      <w:r w:rsidRPr="00517858">
        <w:t>Large group lectures (either online or in person) with Professor Kierstead and small group classes with Small Group Instructors continue during the winter term while individual section lectures will also occur twice weekly with Winter Term Professors.</w:t>
      </w:r>
    </w:p>
    <w:p w:rsidR="00547173" w:rsidRPr="00BB5929" w:rsidRDefault="00BB5929" w:rsidP="00BB3B93">
      <w:pPr>
        <w:pStyle w:val="Heading1"/>
        <w:numPr>
          <w:ilvl w:val="0"/>
          <w:numId w:val="17"/>
        </w:numPr>
      </w:pPr>
      <w:bookmarkStart w:id="2" w:name="_Toc469581136"/>
      <w:r>
        <w:t>Course Materials</w:t>
      </w:r>
      <w:bookmarkEnd w:id="2"/>
    </w:p>
    <w:p w:rsidR="007C623F" w:rsidRPr="00517858" w:rsidRDefault="007C623F" w:rsidP="007C623F">
      <w:pPr>
        <w:rPr>
          <w:lang w:val="en-GB"/>
        </w:rPr>
      </w:pPr>
      <w:r w:rsidRPr="00517858">
        <w:rPr>
          <w:lang w:val="en-GB"/>
        </w:rPr>
        <w:t xml:space="preserve">Required materials for the fall </w:t>
      </w:r>
      <w:r w:rsidR="0080001B">
        <w:rPr>
          <w:lang w:val="en-GB"/>
        </w:rPr>
        <w:t xml:space="preserve">and winter </w:t>
      </w:r>
      <w:r w:rsidRPr="00517858">
        <w:rPr>
          <w:lang w:val="en-GB"/>
        </w:rPr>
        <w:t>term:</w:t>
      </w:r>
    </w:p>
    <w:p w:rsidR="007C623F" w:rsidRPr="007C623F" w:rsidRDefault="007C623F" w:rsidP="007C623F">
      <w:pPr>
        <w:pStyle w:val="ListParagraph"/>
        <w:numPr>
          <w:ilvl w:val="0"/>
          <w:numId w:val="8"/>
        </w:numPr>
        <w:rPr>
          <w:lang w:val="en-GB"/>
        </w:rPr>
      </w:pPr>
      <w:r w:rsidRPr="007C623F">
        <w:rPr>
          <w:lang w:val="en-GB"/>
        </w:rPr>
        <w:t xml:space="preserve">McCarney, Moira, </w:t>
      </w:r>
      <w:r w:rsidRPr="007C623F">
        <w:rPr>
          <w:i/>
          <w:lang w:val="en-GB"/>
        </w:rPr>
        <w:t xml:space="preserve">et </w:t>
      </w:r>
      <w:r w:rsidRPr="00172BA3">
        <w:rPr>
          <w:i/>
          <w:lang w:val="en-GB"/>
        </w:rPr>
        <w:t>al</w:t>
      </w:r>
      <w:r w:rsidRPr="007C623F">
        <w:rPr>
          <w:lang w:val="en-GB"/>
        </w:rPr>
        <w:t xml:space="preserve">, </w:t>
      </w:r>
      <w:r w:rsidRPr="007C623F">
        <w:rPr>
          <w:i/>
          <w:lang w:val="en-GB"/>
        </w:rPr>
        <w:t xml:space="preserve">Comprehensive Guide to Legal Research, Writing and </w:t>
      </w:r>
      <w:r w:rsidRPr="007C623F">
        <w:rPr>
          <w:lang w:val="en-GB"/>
        </w:rPr>
        <w:t xml:space="preserve">Analysis, </w:t>
      </w:r>
      <w:r>
        <w:rPr>
          <w:lang w:val="en-GB"/>
        </w:rPr>
        <w:t>2n</w:t>
      </w:r>
      <w:r w:rsidRPr="007C623F">
        <w:rPr>
          <w:lang w:val="en-GB"/>
        </w:rPr>
        <w:t>d ed (Toronto: Emond Montgomery, 2016)</w:t>
      </w:r>
      <w:r>
        <w:rPr>
          <w:lang w:val="en-GB"/>
        </w:rPr>
        <w:t xml:space="preserve"> [</w:t>
      </w:r>
      <w:r>
        <w:rPr>
          <w:i/>
          <w:lang w:val="en-GB"/>
        </w:rPr>
        <w:t>Text</w:t>
      </w:r>
      <w:r>
        <w:rPr>
          <w:lang w:val="en-GB"/>
        </w:rPr>
        <w:t>]</w:t>
      </w:r>
      <w:r w:rsidRPr="007C623F">
        <w:rPr>
          <w:lang w:val="en-GB"/>
        </w:rPr>
        <w:t>.</w:t>
      </w:r>
    </w:p>
    <w:p w:rsidR="007C623F" w:rsidRPr="007C623F" w:rsidRDefault="007C623F" w:rsidP="007C623F">
      <w:pPr>
        <w:pStyle w:val="ListParagraph"/>
        <w:numPr>
          <w:ilvl w:val="0"/>
          <w:numId w:val="8"/>
        </w:numPr>
        <w:rPr>
          <w:lang w:val="en-GB"/>
        </w:rPr>
      </w:pPr>
      <w:r w:rsidRPr="007C623F">
        <w:rPr>
          <w:lang w:val="en-GB"/>
        </w:rPr>
        <w:t xml:space="preserve">McGill Law Journal, </w:t>
      </w:r>
      <w:r w:rsidRPr="007C623F">
        <w:rPr>
          <w:i/>
          <w:lang w:val="en-GB"/>
        </w:rPr>
        <w:t>Canadian Guide to Uniform Legal Citation</w:t>
      </w:r>
      <w:r w:rsidRPr="007C623F">
        <w:rPr>
          <w:lang w:val="en-GB"/>
        </w:rPr>
        <w:t xml:space="preserve">, 8th ed </w:t>
      </w:r>
      <w:r>
        <w:rPr>
          <w:lang w:val="en-GB"/>
        </w:rPr>
        <w:t>(Scarborough: Carswell, 2014) [</w:t>
      </w:r>
      <w:r w:rsidRPr="007C623F">
        <w:rPr>
          <w:i/>
          <w:lang w:val="en-GB"/>
        </w:rPr>
        <w:t>Citation Guide</w:t>
      </w:r>
      <w:r w:rsidRPr="007C623F">
        <w:rPr>
          <w:lang w:val="en-GB"/>
        </w:rPr>
        <w:t>].</w:t>
      </w:r>
    </w:p>
    <w:p w:rsidR="007C623F" w:rsidRDefault="007C623F" w:rsidP="007C623F">
      <w:pPr>
        <w:pStyle w:val="ListParagraph"/>
        <w:numPr>
          <w:ilvl w:val="0"/>
          <w:numId w:val="8"/>
        </w:numPr>
        <w:rPr>
          <w:lang w:val="en-GB"/>
        </w:rPr>
      </w:pPr>
      <w:r w:rsidRPr="007C623F">
        <w:rPr>
          <w:lang w:val="en-GB"/>
        </w:rPr>
        <w:t>Supplementary Materials Posted to Professor Kierstead’s Moodle course website.</w:t>
      </w:r>
    </w:p>
    <w:p w:rsidR="00BB5929" w:rsidRPr="00BB5929" w:rsidRDefault="00BB5929" w:rsidP="00BB3B93">
      <w:pPr>
        <w:pStyle w:val="Heading1"/>
        <w:numPr>
          <w:ilvl w:val="0"/>
          <w:numId w:val="17"/>
        </w:numPr>
        <w:rPr>
          <w:lang w:val="en-GB"/>
        </w:rPr>
      </w:pPr>
      <w:bookmarkStart w:id="3" w:name="_Toc469581137"/>
      <w:r>
        <w:rPr>
          <w:lang w:val="en-GB"/>
        </w:rPr>
        <w:t>Course Methodology and Learning Objectives</w:t>
      </w:r>
      <w:bookmarkEnd w:id="3"/>
    </w:p>
    <w:p w:rsidR="007C623F" w:rsidRPr="00517858" w:rsidRDefault="007C623F" w:rsidP="007C623F">
      <w:r w:rsidRPr="000D080F">
        <w:t xml:space="preserve">The materials and evaluation methods for the Legal Process course are designed to: (1) encourage students to consider lawyers’ professional and ethical responsibilities; (2) assist </w:t>
      </w:r>
      <w:r w:rsidRPr="000D080F">
        <w:lastRenderedPageBreak/>
        <w:t>students to develop ways of thinking about and resolving legal problems that will be applied both during and after law school; and (3) assist students to understand and critically assess various dispute resolution mechanisms</w:t>
      </w:r>
      <w:r w:rsidR="00BE777D" w:rsidRPr="000D080F">
        <w:t>.</w:t>
      </w:r>
      <w:r w:rsidR="00BE777D">
        <w:t xml:space="preserve">  </w:t>
      </w:r>
      <w:r w:rsidRPr="00517858">
        <w:t>During the course of the academic year, students will have the opportunity to complete a number of assignments and tests which incorporate various important skills-oriented and substantive aspects of the course</w:t>
      </w:r>
      <w:r w:rsidR="00BE777D" w:rsidRPr="00517858">
        <w:t xml:space="preserve">.  </w:t>
      </w:r>
      <w:r w:rsidRPr="00517858">
        <w:t xml:space="preserve">Students will write a final examination at the end of the winter term. </w:t>
      </w:r>
    </w:p>
    <w:p w:rsidR="007C623F" w:rsidRPr="001E34F9" w:rsidRDefault="007C623F" w:rsidP="007C623F">
      <w:r w:rsidRPr="00517858">
        <w:t xml:space="preserve">The primarily </w:t>
      </w:r>
      <w:r>
        <w:t xml:space="preserve">exercise and </w:t>
      </w:r>
      <w:r w:rsidRPr="00517858">
        <w:t>assignment-based nature of the Legal Process course requires a significant and “steady” time commitment throughout both the fall and winter semesters</w:t>
      </w:r>
      <w:r w:rsidR="00BE777D" w:rsidRPr="00517858">
        <w:t xml:space="preserve">.  </w:t>
      </w:r>
      <w:r w:rsidRPr="00517858">
        <w:t>The individuals instructing the course assume that students will approach the course, and the assignments required as part of the course, in a professional manner</w:t>
      </w:r>
      <w:r w:rsidR="00BE777D" w:rsidRPr="00517858">
        <w:t xml:space="preserve">.  </w:t>
      </w:r>
      <w:r>
        <w:t xml:space="preserve">In part, this </w:t>
      </w:r>
      <w:r w:rsidRPr="00517858">
        <w:t>includes paying close attention to course requirements, timely submission of required participation exercises and assignments, and respectful communication with faculty members and fellow students.</w:t>
      </w:r>
    </w:p>
    <w:p w:rsidR="007C623F" w:rsidRPr="00517858" w:rsidRDefault="007C623F" w:rsidP="007C623F">
      <w:r w:rsidRPr="00517858">
        <w:t xml:space="preserve">In terms of legal content, by the end of the Legal Process course, students should be able to: </w:t>
      </w:r>
    </w:p>
    <w:p w:rsidR="007C623F" w:rsidRPr="007C623F" w:rsidRDefault="007C623F" w:rsidP="007C623F">
      <w:pPr>
        <w:pStyle w:val="ListParagraph"/>
        <w:numPr>
          <w:ilvl w:val="0"/>
          <w:numId w:val="10"/>
        </w:numPr>
        <w:rPr>
          <w:rFonts w:cs="Times New Roman"/>
        </w:rPr>
      </w:pPr>
      <w:r w:rsidRPr="007C623F">
        <w:rPr>
          <w:rFonts w:cs="Times New Roman"/>
        </w:rPr>
        <w:t>discuss ways in which disputes are shaped;</w:t>
      </w:r>
    </w:p>
    <w:p w:rsidR="007C623F" w:rsidRPr="007C623F" w:rsidRDefault="007C623F" w:rsidP="007C623F">
      <w:pPr>
        <w:pStyle w:val="ListParagraph"/>
        <w:numPr>
          <w:ilvl w:val="0"/>
          <w:numId w:val="10"/>
        </w:numPr>
        <w:rPr>
          <w:rFonts w:cs="Times New Roman"/>
        </w:rPr>
      </w:pPr>
      <w:r w:rsidRPr="007C623F">
        <w:rPr>
          <w:rFonts w:cs="Times New Roman"/>
        </w:rPr>
        <w:t xml:space="preserve">demonstrate an understanding of  the role of </w:t>
      </w:r>
      <w:r w:rsidRPr="007C623F">
        <w:rPr>
          <w:rFonts w:cs="Times New Roman"/>
          <w:i/>
          <w:iCs/>
        </w:rPr>
        <w:t>stare decisis</w:t>
      </w:r>
      <w:r w:rsidRPr="007C623F">
        <w:rPr>
          <w:rFonts w:cs="Times New Roman"/>
        </w:rPr>
        <w:t xml:space="preserve"> within a common law regime;</w:t>
      </w:r>
    </w:p>
    <w:p w:rsidR="007C623F" w:rsidRPr="007C623F" w:rsidRDefault="007C623F" w:rsidP="007C623F">
      <w:pPr>
        <w:pStyle w:val="ListParagraph"/>
        <w:numPr>
          <w:ilvl w:val="0"/>
          <w:numId w:val="10"/>
        </w:numPr>
        <w:rPr>
          <w:rFonts w:cs="Times New Roman"/>
        </w:rPr>
      </w:pPr>
      <w:r w:rsidRPr="007C623F">
        <w:rPr>
          <w:rFonts w:cs="Times New Roman"/>
        </w:rPr>
        <w:t>find, understand and use primary and secondary legal sources in problem solving contexts;</w:t>
      </w:r>
    </w:p>
    <w:p w:rsidR="007C623F" w:rsidRPr="007C623F" w:rsidRDefault="007C623F" w:rsidP="007C623F">
      <w:pPr>
        <w:pStyle w:val="ListParagraph"/>
        <w:numPr>
          <w:ilvl w:val="0"/>
          <w:numId w:val="10"/>
        </w:numPr>
        <w:rPr>
          <w:rFonts w:cs="Times New Roman"/>
        </w:rPr>
      </w:pPr>
      <w:r w:rsidRPr="007C623F">
        <w:rPr>
          <w:rFonts w:cs="Times New Roman"/>
        </w:rPr>
        <w:t>analyze judicial decisions, synthesize a principle or principles from multiple decisions, and identify analytical tools such as analogy and distinction;</w:t>
      </w:r>
    </w:p>
    <w:p w:rsidR="007C623F" w:rsidRPr="007C623F" w:rsidRDefault="007C623F" w:rsidP="007C623F">
      <w:pPr>
        <w:pStyle w:val="ListParagraph"/>
        <w:numPr>
          <w:ilvl w:val="0"/>
          <w:numId w:val="10"/>
        </w:numPr>
        <w:rPr>
          <w:rFonts w:cs="Times New Roman"/>
        </w:rPr>
      </w:pPr>
      <w:r w:rsidRPr="007C623F">
        <w:rPr>
          <w:rFonts w:cs="Times New Roman"/>
        </w:rPr>
        <w:t>brief cases, and demonstrate the use of legal reasoning in predictive writing and persuasive writing exercises;</w:t>
      </w:r>
    </w:p>
    <w:p w:rsidR="007C623F" w:rsidRPr="007C623F" w:rsidRDefault="007C623F" w:rsidP="007C623F">
      <w:pPr>
        <w:pStyle w:val="ListParagraph"/>
        <w:numPr>
          <w:ilvl w:val="0"/>
          <w:numId w:val="10"/>
        </w:numPr>
        <w:rPr>
          <w:rFonts w:cs="Times New Roman"/>
        </w:rPr>
      </w:pPr>
      <w:r w:rsidRPr="007C623F">
        <w:rPr>
          <w:rFonts w:cs="Times New Roman"/>
        </w:rPr>
        <w:t>draft an “office” memorandum;</w:t>
      </w:r>
    </w:p>
    <w:p w:rsidR="007C623F" w:rsidRPr="000D080F" w:rsidRDefault="007C623F" w:rsidP="007C623F">
      <w:pPr>
        <w:pStyle w:val="ListParagraph"/>
        <w:numPr>
          <w:ilvl w:val="0"/>
          <w:numId w:val="10"/>
        </w:numPr>
      </w:pPr>
      <w:r w:rsidRPr="00517858">
        <w:t>demonstrate an understanding of the range of dispute resolution processes that co-exist within the Canadian legal system, and  of the assumptions and values underlying different processes;</w:t>
      </w:r>
    </w:p>
    <w:p w:rsidR="007C623F" w:rsidRPr="007C623F" w:rsidRDefault="007C623F" w:rsidP="007C623F">
      <w:pPr>
        <w:pStyle w:val="ListParagraph"/>
        <w:numPr>
          <w:ilvl w:val="0"/>
          <w:numId w:val="10"/>
        </w:numPr>
        <w:rPr>
          <w:rFonts w:cs="Times New Roman"/>
        </w:rPr>
      </w:pPr>
      <w:r w:rsidRPr="007C623F">
        <w:rPr>
          <w:rFonts w:cs="Times New Roman"/>
        </w:rPr>
        <w:t xml:space="preserve">demonstrate a working knowledge of  ways </w:t>
      </w:r>
      <w:r w:rsidR="00DC52EF">
        <w:rPr>
          <w:rFonts w:cs="Times New Roman"/>
        </w:rPr>
        <w:t>that</w:t>
      </w:r>
      <w:r w:rsidRPr="007C623F">
        <w:rPr>
          <w:rFonts w:cs="Times New Roman"/>
        </w:rPr>
        <w:t xml:space="preserve"> different perspectives  can shape the law;</w:t>
      </w:r>
    </w:p>
    <w:p w:rsidR="007C623F" w:rsidRPr="007C623F" w:rsidRDefault="007C623F" w:rsidP="007C623F">
      <w:pPr>
        <w:pStyle w:val="ListParagraph"/>
        <w:numPr>
          <w:ilvl w:val="0"/>
          <w:numId w:val="10"/>
        </w:numPr>
        <w:rPr>
          <w:rFonts w:cs="Times New Roman"/>
        </w:rPr>
      </w:pPr>
      <w:r w:rsidRPr="007C623F">
        <w:rPr>
          <w:rFonts w:cs="Times New Roman"/>
        </w:rPr>
        <w:t>understand the limits of legal solutions;</w:t>
      </w:r>
    </w:p>
    <w:p w:rsidR="007C623F" w:rsidRPr="007C623F" w:rsidRDefault="007C623F" w:rsidP="007C623F">
      <w:pPr>
        <w:pStyle w:val="ListParagraph"/>
        <w:numPr>
          <w:ilvl w:val="0"/>
          <w:numId w:val="10"/>
        </w:numPr>
        <w:rPr>
          <w:rFonts w:cs="Times New Roman"/>
        </w:rPr>
      </w:pPr>
      <w:r w:rsidRPr="007C623F">
        <w:rPr>
          <w:rFonts w:cs="Times New Roman"/>
        </w:rPr>
        <w:t xml:space="preserve">describe the respective qualities and relevance of negotiation, mediation, and adjudication within a legal setting; </w:t>
      </w:r>
    </w:p>
    <w:p w:rsidR="007C623F" w:rsidRPr="007C623F" w:rsidRDefault="007C623F" w:rsidP="007C623F">
      <w:pPr>
        <w:pStyle w:val="ListParagraph"/>
        <w:numPr>
          <w:ilvl w:val="0"/>
          <w:numId w:val="10"/>
        </w:numPr>
        <w:rPr>
          <w:b/>
          <w:bCs/>
          <w:lang w:val="en-GB"/>
        </w:rPr>
      </w:pPr>
      <w:r w:rsidRPr="007C623F">
        <w:rPr>
          <w:lang w:val="en-GB"/>
        </w:rPr>
        <w:t xml:space="preserve">understand how a new paradigm of dispute resolution is emerging in response to growing burdens on trial courts and a concern with issues of access to justice; </w:t>
      </w:r>
    </w:p>
    <w:p w:rsidR="007C623F" w:rsidRPr="007C623F" w:rsidRDefault="007C623F" w:rsidP="007C623F">
      <w:pPr>
        <w:pStyle w:val="ListParagraph"/>
        <w:numPr>
          <w:ilvl w:val="0"/>
          <w:numId w:val="10"/>
        </w:numPr>
        <w:rPr>
          <w:rFonts w:cs="Times New Roman"/>
          <w:lang w:val="en-GB"/>
        </w:rPr>
      </w:pPr>
      <w:r w:rsidRPr="007C623F">
        <w:rPr>
          <w:rFonts w:cs="Times New Roman"/>
          <w:lang w:val="en-GB"/>
        </w:rPr>
        <w:t>demonstrate</w:t>
      </w:r>
      <w:r w:rsidRPr="007C623F">
        <w:rPr>
          <w:rFonts w:cs="Times New Roman"/>
          <w:b/>
          <w:bCs/>
          <w:lang w:val="en-GB"/>
        </w:rPr>
        <w:t xml:space="preserve"> </w:t>
      </w:r>
      <w:r w:rsidRPr="007C623F">
        <w:rPr>
          <w:rFonts w:cs="Times New Roman"/>
          <w:lang w:val="en-GB"/>
        </w:rPr>
        <w:t>a broad grasp of the fundamental and distinctive legal structures, doctrines and processes which govern civil procedure;</w:t>
      </w:r>
    </w:p>
    <w:p w:rsidR="007C623F" w:rsidRPr="007C623F" w:rsidRDefault="007C623F" w:rsidP="007C623F">
      <w:pPr>
        <w:pStyle w:val="ListParagraph"/>
        <w:numPr>
          <w:ilvl w:val="0"/>
          <w:numId w:val="10"/>
        </w:numPr>
        <w:rPr>
          <w:rFonts w:cs="Times New Roman"/>
          <w:b/>
          <w:bCs/>
          <w:lang w:val="en-GB"/>
        </w:rPr>
      </w:pPr>
      <w:r w:rsidRPr="007C623F">
        <w:rPr>
          <w:rFonts w:cs="Times New Roman"/>
          <w:lang w:val="en-GB"/>
        </w:rPr>
        <w:t xml:space="preserve">demonstrate technical facility with </w:t>
      </w:r>
      <w:r w:rsidRPr="007C623F">
        <w:rPr>
          <w:rFonts w:cs="Times New Roman"/>
          <w:i/>
          <w:iCs/>
          <w:lang w:val="en-GB"/>
        </w:rPr>
        <w:t xml:space="preserve">The Rules of Civil Procedure </w:t>
      </w:r>
      <w:r w:rsidRPr="007C623F">
        <w:rPr>
          <w:rFonts w:cs="Times New Roman"/>
          <w:lang w:val="en-GB"/>
        </w:rPr>
        <w:t>which govern the conduct of civil litigation in Ontario;</w:t>
      </w:r>
    </w:p>
    <w:p w:rsidR="007C623F" w:rsidRPr="007C623F" w:rsidRDefault="007C623F" w:rsidP="007C623F">
      <w:pPr>
        <w:pStyle w:val="ListParagraph"/>
        <w:numPr>
          <w:ilvl w:val="0"/>
          <w:numId w:val="10"/>
        </w:numPr>
        <w:rPr>
          <w:rFonts w:cs="Times New Roman"/>
        </w:rPr>
      </w:pPr>
      <w:r w:rsidRPr="007C623F">
        <w:rPr>
          <w:rFonts w:cs="Times New Roman"/>
          <w:lang w:val="en-GB"/>
        </w:rPr>
        <w:t>discuss the distinctive regime of civil procedure within the broader social, political and ethical context of legal norms, theory and practice;</w:t>
      </w:r>
    </w:p>
    <w:p w:rsidR="007C623F" w:rsidRPr="007C623F" w:rsidRDefault="007C623F" w:rsidP="007C623F">
      <w:pPr>
        <w:pStyle w:val="ListParagraph"/>
        <w:numPr>
          <w:ilvl w:val="0"/>
          <w:numId w:val="10"/>
        </w:numPr>
        <w:rPr>
          <w:rFonts w:cs="Times New Roman"/>
        </w:rPr>
      </w:pPr>
      <w:r w:rsidRPr="007C623F">
        <w:rPr>
          <w:rFonts w:cs="Times New Roman"/>
        </w:rPr>
        <w:t>recognize circumstances which give rise to ethical questions and issues of professionalism,  and demonstrate an ability to assess appropriate responses to these issues;</w:t>
      </w:r>
    </w:p>
    <w:p w:rsidR="007C623F" w:rsidRPr="007C623F" w:rsidRDefault="0080001B" w:rsidP="007C623F">
      <w:pPr>
        <w:pStyle w:val="ListParagraph"/>
        <w:numPr>
          <w:ilvl w:val="0"/>
          <w:numId w:val="10"/>
        </w:numPr>
        <w:rPr>
          <w:rFonts w:cs="Times New Roman"/>
          <w:b/>
          <w:bCs/>
        </w:rPr>
      </w:pPr>
      <w:r>
        <w:rPr>
          <w:rFonts w:cs="Times New Roman"/>
        </w:rPr>
        <w:lastRenderedPageBreak/>
        <w:t xml:space="preserve">engage </w:t>
      </w:r>
      <w:r w:rsidR="007C623F" w:rsidRPr="007C623F">
        <w:rPr>
          <w:rFonts w:cs="Times New Roman"/>
        </w:rPr>
        <w:t>effectively in introductory written and oral advocacy exercises.</w:t>
      </w:r>
    </w:p>
    <w:p w:rsidR="00BB5929" w:rsidRDefault="00BB5929" w:rsidP="00BB3B93">
      <w:pPr>
        <w:pStyle w:val="Heading1"/>
        <w:numPr>
          <w:ilvl w:val="0"/>
          <w:numId w:val="17"/>
        </w:numPr>
        <w:rPr>
          <w:lang w:val="en-GB"/>
        </w:rPr>
      </w:pPr>
      <w:bookmarkStart w:id="4" w:name="_Toc469581138"/>
      <w:r>
        <w:rPr>
          <w:lang w:val="en-GB"/>
        </w:rPr>
        <w:t>Accessibility and Learning Accommodations</w:t>
      </w:r>
      <w:bookmarkEnd w:id="4"/>
    </w:p>
    <w:p w:rsidR="00BB3B93" w:rsidRDefault="0055330F" w:rsidP="0055330F">
      <w:pPr>
        <w:rPr>
          <w:lang w:val="en-GB"/>
        </w:rPr>
      </w:pPr>
      <w:r w:rsidRPr="00517858">
        <w:rPr>
          <w:lang w:val="en-GB"/>
        </w:rPr>
        <w:t>York University</w:t>
      </w:r>
      <w:r>
        <w:rPr>
          <w:lang w:val="en-GB"/>
        </w:rPr>
        <w:t xml:space="preserve"> </w:t>
      </w:r>
      <w:r w:rsidRPr="00417E11">
        <w:rPr>
          <w:lang w:val="en-GB"/>
        </w:rPr>
        <w:t xml:space="preserve">is </w:t>
      </w:r>
      <w:r w:rsidRPr="000D080F">
        <w:t>committed to principles of respect, inclusion and equality of all persons with disabilities across campus.</w:t>
      </w:r>
      <w:r w:rsidRPr="00517858">
        <w:rPr>
          <w:lang w:val="en-GB"/>
        </w:rPr>
        <w:t xml:space="preserve"> </w:t>
      </w:r>
      <w:r>
        <w:rPr>
          <w:lang w:val="en-GB"/>
        </w:rPr>
        <w:t xml:space="preserve">The University </w:t>
      </w:r>
      <w:r w:rsidRPr="00517858">
        <w:rPr>
          <w:lang w:val="en-GB"/>
        </w:rPr>
        <w:t xml:space="preserve">has a range of resources to assist students with physical, mental, psychiatric and learning disabilities in achieving their educational objectives.  Students with disabilities requiring accommodation in the classroom or in the examination or evaluation process are encouraged to identify themselves to York’s Counselling &amp; Disability Services office (N110, Bennett Centre for Student Services or 416-736-5297) or Osgoode’s Office of Student Services as soon as possible.  All requests for accommodation will be kept confidential.  Requests for examination accommodation must be approved by </w:t>
      </w:r>
      <w:r>
        <w:rPr>
          <w:lang w:val="en-GB"/>
        </w:rPr>
        <w:t>Mya Rimon (</w:t>
      </w:r>
      <w:r w:rsidRPr="00517858">
        <w:rPr>
          <w:lang w:val="en-GB"/>
        </w:rPr>
        <w:t>Assistant Dean, Students</w:t>
      </w:r>
      <w:r>
        <w:rPr>
          <w:lang w:val="en-GB"/>
        </w:rPr>
        <w:t>).</w:t>
      </w:r>
    </w:p>
    <w:p w:rsidR="00BB5929" w:rsidRPr="000D080F" w:rsidRDefault="00BB5929" w:rsidP="00BB3B93">
      <w:pPr>
        <w:pStyle w:val="Heading1"/>
        <w:numPr>
          <w:ilvl w:val="0"/>
          <w:numId w:val="17"/>
        </w:numPr>
        <w:rPr>
          <w:rFonts w:ascii="Times" w:hAnsi="Times" w:cs="Times"/>
        </w:rPr>
      </w:pPr>
      <w:bookmarkStart w:id="5" w:name="_Toc469581139"/>
      <w:r>
        <w:rPr>
          <w:lang w:val="en-GB"/>
        </w:rPr>
        <w:t>Grading</w:t>
      </w:r>
      <w:bookmarkEnd w:id="5"/>
    </w:p>
    <w:p w:rsidR="0055330F" w:rsidRPr="008F6BFE" w:rsidRDefault="00BB5929" w:rsidP="00687504">
      <w:pPr>
        <w:pStyle w:val="Heading2"/>
        <w:rPr>
          <w:rStyle w:val="Strong"/>
          <w:b/>
        </w:rPr>
      </w:pPr>
      <w:bookmarkStart w:id="6" w:name="_Toc469581140"/>
      <w:r w:rsidRPr="008F6BFE">
        <w:rPr>
          <w:rStyle w:val="Strong"/>
          <w:b/>
        </w:rPr>
        <w:t>All-Sections Evaluation</w:t>
      </w:r>
      <w:bookmarkEnd w:id="6"/>
    </w:p>
    <w:p w:rsidR="0055330F" w:rsidRPr="00517858" w:rsidRDefault="0055330F" w:rsidP="0055330F">
      <w:pPr>
        <w:rPr>
          <w:u w:val="single"/>
        </w:rPr>
      </w:pPr>
      <w:r w:rsidRPr="00517858">
        <w:rPr>
          <w:u w:val="single"/>
        </w:rPr>
        <w:t>Fall term:</w:t>
      </w:r>
    </w:p>
    <w:p w:rsidR="0055330F" w:rsidRPr="00517858" w:rsidRDefault="0055330F" w:rsidP="0055330F">
      <w:pPr>
        <w:pStyle w:val="ListParagraph"/>
        <w:numPr>
          <w:ilvl w:val="0"/>
          <w:numId w:val="13"/>
        </w:numPr>
      </w:pPr>
      <w:r w:rsidRPr="00517858">
        <w:t xml:space="preserve">The </w:t>
      </w:r>
      <w:r w:rsidRPr="0055330F">
        <w:rPr>
          <w:rStyle w:val="Emphasis"/>
        </w:rPr>
        <w:t>Written Predictive Analysis</w:t>
      </w:r>
      <w:r w:rsidRPr="0055330F">
        <w:rPr>
          <w:i/>
          <w:iCs/>
        </w:rPr>
        <w:t xml:space="preserve"> </w:t>
      </w:r>
      <w:r w:rsidRPr="00517858">
        <w:t>assignment will be assessed on a pass/resubmit basis and will be completed in groups of 2 or 3 students</w:t>
      </w:r>
      <w:r w:rsidR="00BE777D" w:rsidRPr="00517858">
        <w:t xml:space="preserve">.  </w:t>
      </w:r>
      <w:r w:rsidRPr="00517858">
        <w:t xml:space="preserve">It will graded by either Professor Kierstead or your Small Group Instructor. </w:t>
      </w:r>
    </w:p>
    <w:p w:rsidR="0055330F" w:rsidRPr="0055330F" w:rsidRDefault="0055330F" w:rsidP="0055330F">
      <w:pPr>
        <w:pStyle w:val="ListParagraph"/>
        <w:numPr>
          <w:ilvl w:val="0"/>
          <w:numId w:val="13"/>
        </w:numPr>
        <w:rPr>
          <w:bCs/>
        </w:rPr>
      </w:pPr>
      <w:r w:rsidRPr="0055330F">
        <w:rPr>
          <w:rStyle w:val="Emphasis"/>
        </w:rPr>
        <w:t>Research, Analysis and Citation Test</w:t>
      </w:r>
      <w:r w:rsidRPr="00517858">
        <w:t xml:space="preserve">:  You will write a test to demonstrate your understanding of </w:t>
      </w:r>
      <w:r>
        <w:t xml:space="preserve">legal analysis, </w:t>
      </w:r>
      <w:r w:rsidRPr="00517858">
        <w:t>the research process</w:t>
      </w:r>
      <w:r>
        <w:t>,</w:t>
      </w:r>
      <w:r w:rsidRPr="00517858">
        <w:t xml:space="preserve"> and core legal citation</w:t>
      </w:r>
      <w:r w:rsidR="00BE777D" w:rsidRPr="00517858">
        <w:t xml:space="preserve">.  </w:t>
      </w:r>
      <w:r w:rsidRPr="00517858">
        <w:t>The test will be graded by either Professor Kierstead or your Small Group Instructor</w:t>
      </w:r>
      <w:r w:rsidR="00BE777D" w:rsidRPr="00517858">
        <w:t xml:space="preserve">.  </w:t>
      </w:r>
      <w:r w:rsidRPr="00517858">
        <w:t xml:space="preserve">It is worth </w:t>
      </w:r>
      <w:r w:rsidRPr="0055330F">
        <w:rPr>
          <w:rStyle w:val="Strong"/>
        </w:rPr>
        <w:t>10%</w:t>
      </w:r>
      <w:r w:rsidRPr="0055330F">
        <w:rPr>
          <w:bCs/>
        </w:rPr>
        <w:t xml:space="preserve"> </w:t>
      </w:r>
      <w:r w:rsidRPr="00517858">
        <w:t>of the overall course grade</w:t>
      </w:r>
      <w:r w:rsidRPr="0055330F">
        <w:rPr>
          <w:bCs/>
        </w:rPr>
        <w:t>.</w:t>
      </w:r>
    </w:p>
    <w:p w:rsidR="0055330F" w:rsidRPr="00517858" w:rsidRDefault="0055330F" w:rsidP="0055330F">
      <w:pPr>
        <w:pStyle w:val="ListParagraph"/>
        <w:numPr>
          <w:ilvl w:val="0"/>
          <w:numId w:val="13"/>
        </w:numPr>
      </w:pPr>
      <w:r w:rsidRPr="00517858">
        <w:t xml:space="preserve">The </w:t>
      </w:r>
      <w:r w:rsidRPr="0055330F">
        <w:rPr>
          <w:rStyle w:val="Emphasis"/>
        </w:rPr>
        <w:t>Research Memorandum</w:t>
      </w:r>
      <w:r w:rsidRPr="0055330F">
        <w:rPr>
          <w:i/>
          <w:iCs/>
        </w:rPr>
        <w:t xml:space="preserve"> </w:t>
      </w:r>
      <w:r w:rsidRPr="00517858">
        <w:t>assignment will be graded by either Professor Kierstead or your Small Group Instructor</w:t>
      </w:r>
      <w:r w:rsidR="00BE777D">
        <w:t xml:space="preserve">.  </w:t>
      </w:r>
      <w:r>
        <w:t xml:space="preserve">It </w:t>
      </w:r>
      <w:r w:rsidRPr="00517858">
        <w:t xml:space="preserve">is worth </w:t>
      </w:r>
      <w:r w:rsidRPr="0055330F">
        <w:rPr>
          <w:rStyle w:val="Strong"/>
        </w:rPr>
        <w:t>10%</w:t>
      </w:r>
      <w:r w:rsidRPr="00517858">
        <w:t xml:space="preserve"> of the overall course grade</w:t>
      </w:r>
      <w:r>
        <w:t>.</w:t>
      </w:r>
    </w:p>
    <w:p w:rsidR="0055330F" w:rsidRDefault="0055330F" w:rsidP="0055330F">
      <w:pPr>
        <w:pStyle w:val="ListParagraph"/>
        <w:numPr>
          <w:ilvl w:val="0"/>
          <w:numId w:val="13"/>
        </w:numPr>
      </w:pPr>
      <w:r w:rsidRPr="0055330F">
        <w:rPr>
          <w:i/>
        </w:rPr>
        <w:t>Quizzes and Exercises</w:t>
      </w:r>
      <w:r w:rsidRPr="00517858">
        <w:t xml:space="preserve">: You must complete each </w:t>
      </w:r>
      <w:r>
        <w:t>of</w:t>
      </w:r>
      <w:r w:rsidRPr="00517858">
        <w:t xml:space="preserve"> five (5) </w:t>
      </w:r>
      <w:r>
        <w:t>quizzes</w:t>
      </w:r>
      <w:r w:rsidRPr="00517858">
        <w:t xml:space="preserve"> </w:t>
      </w:r>
      <w:r>
        <w:t xml:space="preserve">and/or </w:t>
      </w:r>
      <w:r w:rsidRPr="00517858">
        <w:t xml:space="preserve">exercises </w:t>
      </w:r>
      <w:r>
        <w:t>assigned throughout the term</w:t>
      </w:r>
      <w:r w:rsidR="00BE777D">
        <w:t xml:space="preserve">.  </w:t>
      </w:r>
      <w:r>
        <w:t xml:space="preserve">In total, they are worth </w:t>
      </w:r>
      <w:r w:rsidRPr="0055330F">
        <w:rPr>
          <w:rStyle w:val="Strong"/>
        </w:rPr>
        <w:t>5%</w:t>
      </w:r>
      <w:r w:rsidRPr="00517858">
        <w:t xml:space="preserve"> of the overall course grade</w:t>
      </w:r>
      <w:r w:rsidR="00BE777D">
        <w:t xml:space="preserve">.  </w:t>
      </w:r>
      <w:r w:rsidR="008F6BFE">
        <w:t>You must also complete the Academic Integrity Quiz</w:t>
      </w:r>
      <w:r w:rsidR="00BE777D">
        <w:t xml:space="preserve">.  </w:t>
      </w:r>
      <w:r w:rsidR="008F6BFE">
        <w:t>While no grade is allocated for completion of the quiz, two (2) marks will be deducted for non-completion.</w:t>
      </w:r>
    </w:p>
    <w:p w:rsidR="00BE777D" w:rsidRDefault="0055330F" w:rsidP="0055330F">
      <w:pPr>
        <w:pStyle w:val="ListParagraph"/>
        <w:numPr>
          <w:ilvl w:val="0"/>
          <w:numId w:val="13"/>
        </w:numPr>
      </w:pPr>
      <w:r>
        <w:rPr>
          <w:i/>
        </w:rPr>
        <w:t>P</w:t>
      </w:r>
      <w:r w:rsidRPr="0055330F">
        <w:rPr>
          <w:i/>
        </w:rPr>
        <w:t>articipation</w:t>
      </w:r>
      <w:r>
        <w:t xml:space="preserve">: </w:t>
      </w:r>
      <w:r w:rsidRPr="00517858">
        <w:t xml:space="preserve">Attendance at fall term seminars will be worth </w:t>
      </w:r>
      <w:r w:rsidR="00D44B3F">
        <w:rPr>
          <w:rStyle w:val="Strong"/>
        </w:rPr>
        <w:t>2</w:t>
      </w:r>
      <w:r w:rsidRPr="0055330F">
        <w:rPr>
          <w:rStyle w:val="Strong"/>
        </w:rPr>
        <w:t>%</w:t>
      </w:r>
      <w:r w:rsidRPr="00517858">
        <w:t xml:space="preserve"> of the overall course grade</w:t>
      </w:r>
      <w:r w:rsidR="00BE777D" w:rsidRPr="00517858">
        <w:t xml:space="preserve">.  </w:t>
      </w:r>
      <w:r w:rsidRPr="00517858">
        <w:t>Missing more than one fall term seminar without an acceptable, documented reason will lead to a deduction of 0.5% for each missed seminar (to a maximum of 2 marks)</w:t>
      </w:r>
      <w:r w:rsidR="00BE777D" w:rsidRPr="00517858">
        <w:t xml:space="preserve">.  </w:t>
      </w:r>
      <w:r w:rsidRPr="00517858">
        <w:t>Significant failure to participate, or serious disruption of seminars, may lead to a reduction in your attendance grade</w:t>
      </w:r>
      <w:r w:rsidR="00BE777D" w:rsidRPr="00517858">
        <w:t xml:space="preserve">.  </w:t>
      </w:r>
      <w:r w:rsidRPr="00517858">
        <w:t>(See below for more details about the seminar attendance policy.)</w:t>
      </w:r>
    </w:p>
    <w:p w:rsidR="00BE777D" w:rsidRDefault="00BE777D" w:rsidP="00BE777D">
      <w:r>
        <w:br w:type="page"/>
      </w:r>
    </w:p>
    <w:p w:rsidR="0055330F" w:rsidRPr="00517858" w:rsidRDefault="0055330F" w:rsidP="0055330F">
      <w:r w:rsidRPr="00517858">
        <w:rPr>
          <w:u w:val="single"/>
        </w:rPr>
        <w:lastRenderedPageBreak/>
        <w:t>Winter term</w:t>
      </w:r>
      <w:r w:rsidRPr="00517858">
        <w:t>:</w:t>
      </w:r>
    </w:p>
    <w:p w:rsidR="0055330F" w:rsidRPr="00517858" w:rsidRDefault="0055330F" w:rsidP="00B8209A">
      <w:pPr>
        <w:pStyle w:val="ListParagraph"/>
        <w:numPr>
          <w:ilvl w:val="0"/>
          <w:numId w:val="14"/>
        </w:numPr>
      </w:pPr>
      <w:r>
        <w:t xml:space="preserve">The </w:t>
      </w:r>
      <w:r w:rsidR="00F8000D">
        <w:rPr>
          <w:i/>
        </w:rPr>
        <w:t>Mediation</w:t>
      </w:r>
      <w:r w:rsidR="0080001B">
        <w:rPr>
          <w:i/>
        </w:rPr>
        <w:t xml:space="preserve"> Brief</w:t>
      </w:r>
      <w:r w:rsidR="0080001B">
        <w:t xml:space="preserve"> (</w:t>
      </w:r>
      <w:r w:rsidRPr="0080001B">
        <w:rPr>
          <w:rStyle w:val="Emphasis"/>
          <w:i w:val="0"/>
        </w:rPr>
        <w:t>Dispute Resolution</w:t>
      </w:r>
      <w:r w:rsidR="0080001B">
        <w:rPr>
          <w:rStyle w:val="Emphasis"/>
          <w:i w:val="0"/>
        </w:rPr>
        <w:t>)</w:t>
      </w:r>
      <w:r w:rsidRPr="00B8209A">
        <w:rPr>
          <w:i/>
        </w:rPr>
        <w:t xml:space="preserve"> </w:t>
      </w:r>
      <w:r w:rsidRPr="00B8209A">
        <w:t>Assignment</w:t>
      </w:r>
      <w:r w:rsidR="0080001B">
        <w:t xml:space="preserve"> </w:t>
      </w:r>
      <w:r w:rsidR="00BE777D">
        <w:t>– will</w:t>
      </w:r>
      <w:r>
        <w:t xml:space="preserve"> be graded by either Professor Kierstead or your Small Group Instructor will grade this assignment, and it</w:t>
      </w:r>
      <w:r w:rsidRPr="00517858">
        <w:t xml:space="preserve"> is worth </w:t>
      </w:r>
      <w:r w:rsidRPr="0055330F">
        <w:rPr>
          <w:rStyle w:val="Strong"/>
        </w:rPr>
        <w:t>10%</w:t>
      </w:r>
      <w:r w:rsidRPr="00517858">
        <w:t xml:space="preserve"> of the overall course grade</w:t>
      </w:r>
      <w:r>
        <w:t>.</w:t>
      </w:r>
    </w:p>
    <w:p w:rsidR="0055330F" w:rsidRPr="00517858" w:rsidRDefault="0055330F" w:rsidP="00B8209A">
      <w:pPr>
        <w:pStyle w:val="ListParagraph"/>
        <w:numPr>
          <w:ilvl w:val="0"/>
          <w:numId w:val="14"/>
        </w:numPr>
      </w:pPr>
      <w:r w:rsidRPr="00517858">
        <w:t xml:space="preserve">The </w:t>
      </w:r>
      <w:r w:rsidRPr="00B8209A">
        <w:rPr>
          <w:rStyle w:val="Emphasis"/>
        </w:rPr>
        <w:t>Factum</w:t>
      </w:r>
      <w:r w:rsidRPr="00B8209A">
        <w:rPr>
          <w:i/>
          <w:iCs/>
        </w:rPr>
        <w:t xml:space="preserve"> </w:t>
      </w:r>
      <w:r w:rsidRPr="00517858">
        <w:t xml:space="preserve">assignment will be graded by either Professor Kierstead or your Small Group Instructor.  It is worth </w:t>
      </w:r>
      <w:r w:rsidRPr="00B8209A">
        <w:rPr>
          <w:rStyle w:val="Strong"/>
        </w:rPr>
        <w:t>5%</w:t>
      </w:r>
      <w:r w:rsidRPr="00517858">
        <w:t xml:space="preserve"> of the overall course grade. </w:t>
      </w:r>
    </w:p>
    <w:p w:rsidR="0055330F" w:rsidRPr="00517858" w:rsidRDefault="0055330F" w:rsidP="00B8209A">
      <w:pPr>
        <w:pStyle w:val="ListParagraph"/>
        <w:numPr>
          <w:ilvl w:val="0"/>
          <w:numId w:val="14"/>
        </w:numPr>
      </w:pPr>
      <w:r w:rsidRPr="00517858">
        <w:t xml:space="preserve">The </w:t>
      </w:r>
      <w:r w:rsidRPr="00B8209A">
        <w:rPr>
          <w:rStyle w:val="Emphasis"/>
        </w:rPr>
        <w:t>Mooting</w:t>
      </w:r>
      <w:r w:rsidRPr="00B8209A">
        <w:rPr>
          <w:i/>
          <w:iCs/>
        </w:rPr>
        <w:t xml:space="preserve"> </w:t>
      </w:r>
      <w:r w:rsidR="00B8209A">
        <w:t>assignment</w:t>
      </w:r>
      <w:r w:rsidRPr="00517858">
        <w:t xml:space="preserve"> itself will be assessed on a pass/re</w:t>
      </w:r>
      <w:r w:rsidR="00BE777D">
        <w:t>do</w:t>
      </w:r>
      <w:r w:rsidRPr="00517858">
        <w:t xml:space="preserve"> basis and will be graded by either your Small Group Instructor or Professor Kierstead.  You will then be required to complete a 500 word paper reflecting on the mooting exercise</w:t>
      </w:r>
      <w:r w:rsidR="00BE777D" w:rsidRPr="00517858">
        <w:t xml:space="preserve">.  </w:t>
      </w:r>
      <w:r w:rsidRPr="00517858">
        <w:t xml:space="preserve">Your reflection paper </w:t>
      </w:r>
      <w:r w:rsidR="00BE777D">
        <w:t>is</w:t>
      </w:r>
      <w:r w:rsidRPr="00517858">
        <w:t xml:space="preserve"> worth </w:t>
      </w:r>
      <w:r w:rsidR="00B8209A">
        <w:rPr>
          <w:rStyle w:val="Strong"/>
        </w:rPr>
        <w:t>3</w:t>
      </w:r>
      <w:r w:rsidRPr="00B8209A">
        <w:rPr>
          <w:rStyle w:val="Strong"/>
        </w:rPr>
        <w:t>%</w:t>
      </w:r>
      <w:r w:rsidRPr="00517858">
        <w:t xml:space="preserve"> of the overall course grade</w:t>
      </w:r>
      <w:r w:rsidR="00BE777D" w:rsidRPr="00517858">
        <w:t xml:space="preserve">.  </w:t>
      </w:r>
      <w:r>
        <w:t>Either Professor Kierstead or your Small Group Instructor will grade the reflection paper.</w:t>
      </w:r>
    </w:p>
    <w:p w:rsidR="00B8209A" w:rsidRDefault="00B8209A" w:rsidP="00B8209A">
      <w:pPr>
        <w:pStyle w:val="ListParagraph"/>
        <w:numPr>
          <w:ilvl w:val="0"/>
          <w:numId w:val="14"/>
        </w:numPr>
      </w:pPr>
      <w:r w:rsidRPr="0055330F">
        <w:rPr>
          <w:i/>
        </w:rPr>
        <w:t>Quizzes and Exercises</w:t>
      </w:r>
      <w:r w:rsidRPr="00517858">
        <w:t xml:space="preserve">: You must complete each </w:t>
      </w:r>
      <w:r>
        <w:t>of</w:t>
      </w:r>
      <w:r w:rsidRPr="00517858">
        <w:t xml:space="preserve"> </w:t>
      </w:r>
      <w:r>
        <w:t>three</w:t>
      </w:r>
      <w:r w:rsidRPr="00517858">
        <w:t xml:space="preserve"> (</w:t>
      </w:r>
      <w:r>
        <w:t>3</w:t>
      </w:r>
      <w:r w:rsidRPr="00517858">
        <w:t xml:space="preserve">) </w:t>
      </w:r>
      <w:r>
        <w:t>quizzes</w:t>
      </w:r>
      <w:r w:rsidRPr="00517858">
        <w:t xml:space="preserve"> </w:t>
      </w:r>
      <w:r>
        <w:t xml:space="preserve">and/or </w:t>
      </w:r>
      <w:r w:rsidRPr="00517858">
        <w:t xml:space="preserve">exercises </w:t>
      </w:r>
      <w:r>
        <w:t>assigned throughout the term</w:t>
      </w:r>
      <w:r w:rsidR="00BE777D">
        <w:t xml:space="preserve">.  </w:t>
      </w:r>
      <w:r>
        <w:t xml:space="preserve">In total, they are worth </w:t>
      </w:r>
      <w:r w:rsidRPr="00B8209A">
        <w:rPr>
          <w:rStyle w:val="Strong"/>
        </w:rPr>
        <w:t>3%</w:t>
      </w:r>
      <w:r w:rsidRPr="00517858">
        <w:t xml:space="preserve"> of the overall course grade</w:t>
      </w:r>
      <w:r>
        <w:t xml:space="preserve">. </w:t>
      </w:r>
    </w:p>
    <w:p w:rsidR="0055330F" w:rsidRDefault="0055330F" w:rsidP="00B8209A">
      <w:pPr>
        <w:pStyle w:val="ListParagraph"/>
        <w:numPr>
          <w:ilvl w:val="0"/>
          <w:numId w:val="14"/>
        </w:numPr>
      </w:pPr>
      <w:r w:rsidRPr="00517858">
        <w:t xml:space="preserve">Attendance at winter term seminars will be worth </w:t>
      </w:r>
      <w:r w:rsidRPr="00813016">
        <w:rPr>
          <w:rStyle w:val="Strong"/>
        </w:rPr>
        <w:t>2%</w:t>
      </w:r>
      <w:r w:rsidRPr="00517858">
        <w:t xml:space="preserve"> of the overall course grade</w:t>
      </w:r>
      <w:r w:rsidR="00BE777D" w:rsidRPr="00517858">
        <w:t xml:space="preserve">.  </w:t>
      </w:r>
      <w:r w:rsidRPr="00517858">
        <w:t>Missing more than one winter term seminar without an acceptable, documented reason will lead to a deduction of 0.5% for each missed seminar (to a maximum of 2 marks)</w:t>
      </w:r>
      <w:r w:rsidR="00BE777D" w:rsidRPr="00517858">
        <w:t xml:space="preserve">.  </w:t>
      </w:r>
      <w:r w:rsidRPr="00517858">
        <w:t>Significant failure to participate, or serious disruption of seminars, may lead to a reduction in your attendance grade</w:t>
      </w:r>
      <w:r w:rsidR="00BE777D" w:rsidRPr="00517858">
        <w:t xml:space="preserve">.  </w:t>
      </w:r>
      <w:r w:rsidRPr="00517858">
        <w:t>(See below for more details about the seminar attendance policy.)</w:t>
      </w:r>
    </w:p>
    <w:p w:rsidR="0055330F" w:rsidRPr="00517858" w:rsidRDefault="0055330F" w:rsidP="00813016">
      <w:r w:rsidRPr="00813016">
        <w:rPr>
          <w:u w:val="single"/>
        </w:rPr>
        <w:t>Both Terms – Seminar Attendance Policy</w:t>
      </w:r>
      <w:r w:rsidRPr="00517858">
        <w:t>:</w:t>
      </w:r>
    </w:p>
    <w:p w:rsidR="0055330F" w:rsidRDefault="0055330F" w:rsidP="00813016">
      <w:pPr>
        <w:rPr>
          <w:bCs/>
        </w:rPr>
      </w:pPr>
      <w:r w:rsidRPr="003E7B6B">
        <w:rPr>
          <w:bCs/>
        </w:rPr>
        <w:t>We strictly enforce our seminar attendance policy</w:t>
      </w:r>
      <w:r w:rsidR="00BE777D" w:rsidRPr="003E7B6B">
        <w:rPr>
          <w:bCs/>
        </w:rPr>
        <w:t xml:space="preserve">.  </w:t>
      </w:r>
      <w:r w:rsidRPr="003E7B6B">
        <w:rPr>
          <w:bCs/>
        </w:rPr>
        <w:t>For each term, you may miss one seminar without being required to provide a reason</w:t>
      </w:r>
      <w:r w:rsidR="00BE777D" w:rsidRPr="003E7B6B">
        <w:rPr>
          <w:bCs/>
        </w:rPr>
        <w:t xml:space="preserve">.  </w:t>
      </w:r>
      <w:r w:rsidRPr="003E7B6B">
        <w:rPr>
          <w:bCs/>
        </w:rPr>
        <w:t>For any other subsequent missed seminars, 0.5</w:t>
      </w:r>
      <w:r w:rsidR="008F6BFE">
        <w:rPr>
          <w:bCs/>
        </w:rPr>
        <w:t>%</w:t>
      </w:r>
      <w:r w:rsidRPr="003E7B6B">
        <w:rPr>
          <w:bCs/>
        </w:rPr>
        <w:t xml:space="preserve"> will be deducted from your attendance grade (to a maximum of 2</w:t>
      </w:r>
      <w:r w:rsidR="00D44B3F">
        <w:rPr>
          <w:bCs/>
        </w:rPr>
        <w:t xml:space="preserve"> </w:t>
      </w:r>
      <w:r w:rsidRPr="003E7B6B">
        <w:rPr>
          <w:bCs/>
        </w:rPr>
        <w:t>marks per term)</w:t>
      </w:r>
      <w:r w:rsidR="00BE777D" w:rsidRPr="003E7B6B">
        <w:rPr>
          <w:bCs/>
        </w:rPr>
        <w:t xml:space="preserve">.  </w:t>
      </w:r>
      <w:r w:rsidRPr="003E7B6B">
        <w:rPr>
          <w:bCs/>
        </w:rPr>
        <w:t>You may petition for relief from the penalty based on based on medical (including mental health), compassionate or equitable grounds that would have a significant impact on your performance.</w:t>
      </w:r>
    </w:p>
    <w:p w:rsidR="0055330F" w:rsidRPr="003E7B6B" w:rsidRDefault="0055330F" w:rsidP="00813016">
      <w:pPr>
        <w:rPr>
          <w:bCs/>
        </w:rPr>
      </w:pPr>
      <w:r w:rsidRPr="003E7B6B">
        <w:rPr>
          <w:bCs/>
        </w:rPr>
        <w:t>You may submit their request for relief from the penalty for a seminar absence directly to Professor Kierstead.  Requests must be:</w:t>
      </w:r>
    </w:p>
    <w:p w:rsidR="0055330F" w:rsidRPr="00813016" w:rsidRDefault="00813016" w:rsidP="00813016">
      <w:pPr>
        <w:pStyle w:val="ListParagraph"/>
        <w:numPr>
          <w:ilvl w:val="0"/>
          <w:numId w:val="15"/>
        </w:numPr>
        <w:rPr>
          <w:bCs/>
        </w:rPr>
      </w:pPr>
      <w:r>
        <w:rPr>
          <w:bCs/>
        </w:rPr>
        <w:t>made in writing;</w:t>
      </w:r>
    </w:p>
    <w:p w:rsidR="0055330F" w:rsidRPr="00813016" w:rsidRDefault="0055330F" w:rsidP="00813016">
      <w:pPr>
        <w:pStyle w:val="ListParagraph"/>
        <w:numPr>
          <w:ilvl w:val="0"/>
          <w:numId w:val="15"/>
        </w:numPr>
        <w:rPr>
          <w:bCs/>
        </w:rPr>
      </w:pPr>
      <w:r w:rsidRPr="00813016">
        <w:rPr>
          <w:bCs/>
        </w:rPr>
        <w:t>barring exceptional circumstances, received by Professor Kierstead before the seminar date for which you anticipate being absent; and</w:t>
      </w:r>
    </w:p>
    <w:p w:rsidR="0055330F" w:rsidRPr="00813016" w:rsidRDefault="0055330F" w:rsidP="00813016">
      <w:pPr>
        <w:pStyle w:val="ListParagraph"/>
        <w:numPr>
          <w:ilvl w:val="0"/>
          <w:numId w:val="15"/>
        </w:numPr>
        <w:rPr>
          <w:bCs/>
        </w:rPr>
      </w:pPr>
      <w:r w:rsidRPr="00813016">
        <w:rPr>
          <w:bCs/>
        </w:rPr>
        <w:t>accompanied by supporting documentation</w:t>
      </w:r>
    </w:p>
    <w:p w:rsidR="0055330F" w:rsidRPr="003E7B6B" w:rsidRDefault="0055330F" w:rsidP="00813016">
      <w:pPr>
        <w:rPr>
          <w:bCs/>
        </w:rPr>
      </w:pPr>
      <w:r w:rsidRPr="003E7B6B">
        <w:rPr>
          <w:bCs/>
        </w:rPr>
        <w:t xml:space="preserve">If your petition is accepted, your relief may be: a waiver of all or part of the penalty; permission to attend a different Small Group Instructor’s seminar for the week in question; or the opportunity to complete an alternative exercise to ensure that you have engaged with the seminar concepts. </w:t>
      </w:r>
    </w:p>
    <w:p w:rsidR="0055330F" w:rsidRDefault="0055330F" w:rsidP="00813016">
      <w:pPr>
        <w:rPr>
          <w:bCs/>
        </w:rPr>
      </w:pPr>
      <w:r w:rsidRPr="003E7B6B">
        <w:rPr>
          <w:bCs/>
        </w:rPr>
        <w:t>Small Group Instructors may also recommend a reduction in your participation grade if you consistently fail to participate in class activities and discussions, or if you are disruptive of class activities and discussions</w:t>
      </w:r>
      <w:r w:rsidR="00BE777D" w:rsidRPr="003E7B6B">
        <w:rPr>
          <w:bCs/>
        </w:rPr>
        <w:t xml:space="preserve">.  </w:t>
      </w:r>
      <w:r w:rsidRPr="003E7B6B">
        <w:rPr>
          <w:bCs/>
        </w:rPr>
        <w:t xml:space="preserve">If there is a risk of such a reduction in your participation grade, the Small Group Instructor will request that Professor Kierstead organize a meeting with you, the </w:t>
      </w:r>
      <w:r w:rsidRPr="003E7B6B">
        <w:rPr>
          <w:bCs/>
        </w:rPr>
        <w:lastRenderedPageBreak/>
        <w:t>Small Group Instructor, and Professor Kierstead</w:t>
      </w:r>
      <w:r w:rsidR="00BE777D" w:rsidRPr="003E7B6B">
        <w:rPr>
          <w:bCs/>
        </w:rPr>
        <w:t xml:space="preserve">.  </w:t>
      </w:r>
      <w:r w:rsidRPr="003E7B6B">
        <w:rPr>
          <w:bCs/>
        </w:rPr>
        <w:t>The purpose of the meeting will be to discuss the participation problem and possible strategies for its rectification</w:t>
      </w:r>
      <w:r w:rsidR="00BE777D" w:rsidRPr="003E7B6B">
        <w:rPr>
          <w:bCs/>
        </w:rPr>
        <w:t xml:space="preserve">.  </w:t>
      </w:r>
      <w:r w:rsidRPr="003E7B6B">
        <w:rPr>
          <w:bCs/>
        </w:rPr>
        <w:t>If the problem is not subsequently remedied, your</w:t>
      </w:r>
      <w:r>
        <w:rPr>
          <w:bCs/>
        </w:rPr>
        <w:t xml:space="preserve"> participation grade will be reduced.</w:t>
      </w:r>
    </w:p>
    <w:p w:rsidR="00BB5929" w:rsidRPr="008F6BFE" w:rsidRDefault="00BB5929" w:rsidP="00687504">
      <w:pPr>
        <w:pStyle w:val="Heading2"/>
        <w:rPr>
          <w:rStyle w:val="Strong"/>
          <w:b/>
        </w:rPr>
      </w:pPr>
      <w:bookmarkStart w:id="7" w:name="_Toc469581141"/>
      <w:r w:rsidRPr="008F6BFE">
        <w:rPr>
          <w:rStyle w:val="Strong"/>
          <w:b/>
        </w:rPr>
        <w:t>Section Specific Evaluation</w:t>
      </w:r>
      <w:bookmarkEnd w:id="7"/>
    </w:p>
    <w:p w:rsidR="00210EDE" w:rsidRPr="00210EDE" w:rsidRDefault="00210EDE" w:rsidP="00BB5929">
      <w:r w:rsidRPr="00517858">
        <w:t xml:space="preserve">Possible written assignment(s) and a final course examination (total percentage of course grade </w:t>
      </w:r>
      <w:r w:rsidRPr="00210EDE">
        <w:t>value - 50%) will be graded by your Winter Term Professor.  Your Winter Term Legal Process Professor’s Syllabus (which will be provided early in the winter term) will provide a more detailed description.</w:t>
      </w:r>
    </w:p>
    <w:p w:rsidR="00210EDE" w:rsidRPr="008F6BFE" w:rsidRDefault="00210EDE" w:rsidP="00687504">
      <w:pPr>
        <w:pStyle w:val="Heading2"/>
        <w:rPr>
          <w:rStyle w:val="Strong"/>
          <w:b/>
        </w:rPr>
      </w:pPr>
      <w:bookmarkStart w:id="8" w:name="_Toc469581142"/>
      <w:r w:rsidRPr="008F6BFE">
        <w:rPr>
          <w:rStyle w:val="Strong"/>
          <w:b/>
        </w:rPr>
        <w:t>Evaluation at a Glance</w:t>
      </w:r>
      <w:bookmarkEnd w:id="8"/>
    </w:p>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150"/>
        <w:gridCol w:w="1530"/>
        <w:gridCol w:w="2070"/>
        <w:gridCol w:w="2610"/>
      </w:tblGrid>
      <w:tr w:rsidR="00210EDE" w:rsidRPr="001C18B0" w:rsidTr="00C0277F">
        <w:trPr>
          <w:trHeight w:val="230"/>
        </w:trPr>
        <w:tc>
          <w:tcPr>
            <w:tcW w:w="3150" w:type="dxa"/>
            <w:shd w:val="clear" w:color="auto" w:fill="auto"/>
          </w:tcPr>
          <w:p w:rsidR="00210EDE" w:rsidRPr="001C18B0" w:rsidRDefault="00210EDE" w:rsidP="00A5051E">
            <w:r w:rsidRPr="001C18B0">
              <w:t>Evaluation Component</w:t>
            </w:r>
          </w:p>
        </w:tc>
        <w:tc>
          <w:tcPr>
            <w:tcW w:w="1530" w:type="dxa"/>
            <w:shd w:val="clear" w:color="auto" w:fill="auto"/>
          </w:tcPr>
          <w:p w:rsidR="00210EDE" w:rsidRPr="001C18B0" w:rsidRDefault="00210EDE" w:rsidP="00A5051E">
            <w:r w:rsidRPr="001C18B0">
              <w:t>Weight</w:t>
            </w:r>
          </w:p>
        </w:tc>
        <w:tc>
          <w:tcPr>
            <w:tcW w:w="2070" w:type="dxa"/>
            <w:shd w:val="clear" w:color="auto" w:fill="auto"/>
          </w:tcPr>
          <w:p w:rsidR="00210EDE" w:rsidRPr="001C18B0" w:rsidRDefault="00210EDE" w:rsidP="00A5051E">
            <w:r w:rsidRPr="001C18B0">
              <w:t>Release Date</w:t>
            </w:r>
          </w:p>
        </w:tc>
        <w:tc>
          <w:tcPr>
            <w:tcW w:w="2610" w:type="dxa"/>
            <w:shd w:val="clear" w:color="auto" w:fill="auto"/>
          </w:tcPr>
          <w:p w:rsidR="00210EDE" w:rsidRPr="001C18B0" w:rsidRDefault="00210EDE" w:rsidP="00A5051E">
            <w:r w:rsidRPr="001C18B0">
              <w:t>Due Date</w:t>
            </w:r>
          </w:p>
        </w:tc>
      </w:tr>
      <w:tr w:rsidR="00210EDE" w:rsidRPr="001C18B0" w:rsidTr="00C0277F">
        <w:trPr>
          <w:trHeight w:val="230"/>
        </w:trPr>
        <w:tc>
          <w:tcPr>
            <w:tcW w:w="3150" w:type="dxa"/>
            <w:shd w:val="clear" w:color="auto" w:fill="000000" w:themeFill="text1"/>
          </w:tcPr>
          <w:p w:rsidR="00210EDE" w:rsidRPr="001C18B0" w:rsidRDefault="00210EDE" w:rsidP="00A5051E">
            <w:pPr>
              <w:rPr>
                <w:u w:val="single"/>
              </w:rPr>
            </w:pPr>
            <w:r>
              <w:rPr>
                <w:u w:val="single"/>
              </w:rPr>
              <w:t>All Sections Evaluation</w:t>
            </w:r>
          </w:p>
        </w:tc>
        <w:tc>
          <w:tcPr>
            <w:tcW w:w="1530" w:type="dxa"/>
            <w:shd w:val="clear" w:color="auto" w:fill="000000" w:themeFill="text1"/>
          </w:tcPr>
          <w:p w:rsidR="00210EDE" w:rsidRPr="001C18B0" w:rsidRDefault="00210EDE" w:rsidP="00A5051E"/>
        </w:tc>
        <w:tc>
          <w:tcPr>
            <w:tcW w:w="2070" w:type="dxa"/>
            <w:shd w:val="clear" w:color="auto" w:fill="000000" w:themeFill="text1"/>
          </w:tcPr>
          <w:p w:rsidR="00210EDE" w:rsidRPr="001C18B0" w:rsidRDefault="00210EDE" w:rsidP="00A5051E"/>
        </w:tc>
        <w:tc>
          <w:tcPr>
            <w:tcW w:w="2610" w:type="dxa"/>
            <w:shd w:val="clear" w:color="auto" w:fill="000000" w:themeFill="text1"/>
          </w:tcPr>
          <w:p w:rsidR="00210EDE" w:rsidRPr="001C18B0" w:rsidRDefault="00210EDE" w:rsidP="00A5051E"/>
        </w:tc>
      </w:tr>
      <w:tr w:rsidR="00210EDE" w:rsidRPr="001C18B0" w:rsidTr="00C0277F">
        <w:trPr>
          <w:trHeight w:val="230"/>
        </w:trPr>
        <w:tc>
          <w:tcPr>
            <w:tcW w:w="3150" w:type="dxa"/>
            <w:shd w:val="clear" w:color="auto" w:fill="auto"/>
          </w:tcPr>
          <w:p w:rsidR="00210EDE" w:rsidRPr="001C18B0" w:rsidRDefault="00210EDE" w:rsidP="00A5051E">
            <w:pPr>
              <w:rPr>
                <w:u w:val="single"/>
              </w:rPr>
            </w:pPr>
            <w:r w:rsidRPr="001C18B0">
              <w:rPr>
                <w:u w:val="single"/>
              </w:rPr>
              <w:t>Fall Term</w:t>
            </w:r>
          </w:p>
        </w:tc>
        <w:tc>
          <w:tcPr>
            <w:tcW w:w="1530" w:type="dxa"/>
            <w:shd w:val="clear" w:color="auto" w:fill="auto"/>
          </w:tcPr>
          <w:p w:rsidR="00210EDE" w:rsidRPr="001C18B0" w:rsidRDefault="00210EDE" w:rsidP="00A5051E"/>
        </w:tc>
        <w:tc>
          <w:tcPr>
            <w:tcW w:w="2070" w:type="dxa"/>
            <w:shd w:val="clear" w:color="auto" w:fill="auto"/>
          </w:tcPr>
          <w:p w:rsidR="00210EDE" w:rsidRPr="001C18B0" w:rsidRDefault="00210EDE" w:rsidP="00A5051E"/>
        </w:tc>
        <w:tc>
          <w:tcPr>
            <w:tcW w:w="2610" w:type="dxa"/>
            <w:shd w:val="clear" w:color="auto" w:fill="auto"/>
          </w:tcPr>
          <w:p w:rsidR="00210EDE" w:rsidRPr="001C18B0" w:rsidRDefault="00210EDE" w:rsidP="00A5051E"/>
        </w:tc>
      </w:tr>
      <w:tr w:rsidR="00210EDE" w:rsidRPr="001C18B0" w:rsidTr="00C0277F">
        <w:trPr>
          <w:trHeight w:val="1340"/>
        </w:trPr>
        <w:tc>
          <w:tcPr>
            <w:tcW w:w="3150" w:type="dxa"/>
          </w:tcPr>
          <w:p w:rsidR="00210EDE" w:rsidRPr="001C18B0" w:rsidRDefault="00210EDE" w:rsidP="00A5051E">
            <w:r w:rsidRPr="001C18B0">
              <w:t>Academic Integrity Quiz</w:t>
            </w:r>
          </w:p>
          <w:p w:rsidR="00210EDE" w:rsidRPr="001C18B0" w:rsidRDefault="00210EDE" w:rsidP="00A5051E"/>
        </w:tc>
        <w:tc>
          <w:tcPr>
            <w:tcW w:w="1530" w:type="dxa"/>
          </w:tcPr>
          <w:p w:rsidR="00210EDE" w:rsidRPr="001C18B0" w:rsidRDefault="009475D5" w:rsidP="00A5051E">
            <w:pPr>
              <w:rPr>
                <w:w w:val="95"/>
              </w:rPr>
            </w:pPr>
            <w:r>
              <w:rPr>
                <w:w w:val="95"/>
              </w:rPr>
              <w:t>Mandatory Completion – 2 marks will be deducted for non-completion</w:t>
            </w:r>
          </w:p>
          <w:p w:rsidR="00210EDE" w:rsidRPr="001C18B0" w:rsidRDefault="00210EDE" w:rsidP="00A5051E">
            <w:pPr>
              <w:rPr>
                <w:w w:val="95"/>
              </w:rPr>
            </w:pPr>
          </w:p>
        </w:tc>
        <w:tc>
          <w:tcPr>
            <w:tcW w:w="2070" w:type="dxa"/>
          </w:tcPr>
          <w:p w:rsidR="00210EDE" w:rsidRPr="001C18B0" w:rsidRDefault="00EC414E" w:rsidP="00A5051E">
            <w:pPr>
              <w:rPr>
                <w:w w:val="95"/>
              </w:rPr>
            </w:pPr>
            <w:r>
              <w:rPr>
                <w:w w:val="95"/>
              </w:rPr>
              <w:t>Thurs</w:t>
            </w:r>
            <w:r w:rsidR="00210EDE" w:rsidRPr="001C18B0">
              <w:rPr>
                <w:w w:val="95"/>
              </w:rPr>
              <w:t xml:space="preserve">., Sept. </w:t>
            </w:r>
            <w:r>
              <w:rPr>
                <w:w w:val="95"/>
              </w:rPr>
              <w:t>1</w:t>
            </w:r>
          </w:p>
          <w:p w:rsidR="00210EDE" w:rsidRPr="001C18B0" w:rsidRDefault="00210EDE" w:rsidP="00A5051E">
            <w:pPr>
              <w:rPr>
                <w:w w:val="95"/>
              </w:rPr>
            </w:pPr>
          </w:p>
        </w:tc>
        <w:tc>
          <w:tcPr>
            <w:tcW w:w="2610" w:type="dxa"/>
          </w:tcPr>
          <w:p w:rsidR="00210EDE" w:rsidRPr="001C18B0" w:rsidRDefault="00EC414E" w:rsidP="00EC414E">
            <w:pPr>
              <w:rPr>
                <w:w w:val="95"/>
              </w:rPr>
            </w:pPr>
            <w:r>
              <w:rPr>
                <w:w w:val="95"/>
              </w:rPr>
              <w:t>Tues</w:t>
            </w:r>
            <w:r w:rsidR="00210EDE" w:rsidRPr="001C18B0">
              <w:rPr>
                <w:w w:val="95"/>
              </w:rPr>
              <w:t xml:space="preserve">., Sept. </w:t>
            </w:r>
            <w:r>
              <w:rPr>
                <w:w w:val="95"/>
              </w:rPr>
              <w:t>6</w:t>
            </w:r>
            <w:r w:rsidR="00210EDE" w:rsidRPr="001C18B0">
              <w:rPr>
                <w:w w:val="95"/>
              </w:rPr>
              <w:t xml:space="preserve"> by 8:30 am</w:t>
            </w:r>
          </w:p>
        </w:tc>
      </w:tr>
      <w:tr w:rsidR="00210EDE" w:rsidRPr="001C18B0" w:rsidTr="00C0277F">
        <w:trPr>
          <w:trHeight w:val="220"/>
        </w:trPr>
        <w:tc>
          <w:tcPr>
            <w:tcW w:w="3150" w:type="dxa"/>
          </w:tcPr>
          <w:p w:rsidR="00210EDE" w:rsidRPr="001C18B0" w:rsidRDefault="00210EDE" w:rsidP="00A5051E">
            <w:r w:rsidRPr="001C18B0">
              <w:t xml:space="preserve">Legislative Analysis Quiz </w:t>
            </w:r>
          </w:p>
        </w:tc>
        <w:tc>
          <w:tcPr>
            <w:tcW w:w="1530" w:type="dxa"/>
          </w:tcPr>
          <w:p w:rsidR="00210EDE" w:rsidRPr="001C18B0" w:rsidRDefault="00210EDE" w:rsidP="00A5051E">
            <w:pPr>
              <w:rPr>
                <w:w w:val="95"/>
              </w:rPr>
            </w:pPr>
            <w:r w:rsidRPr="001C18B0">
              <w:rPr>
                <w:w w:val="95"/>
              </w:rPr>
              <w:t>1%</w:t>
            </w:r>
          </w:p>
          <w:p w:rsidR="00210EDE" w:rsidRPr="001C18B0" w:rsidRDefault="00210EDE" w:rsidP="00A5051E">
            <w:pPr>
              <w:rPr>
                <w:w w:val="95"/>
              </w:rPr>
            </w:pPr>
          </w:p>
        </w:tc>
        <w:tc>
          <w:tcPr>
            <w:tcW w:w="2070" w:type="dxa"/>
          </w:tcPr>
          <w:p w:rsidR="00210EDE" w:rsidRPr="001C18B0" w:rsidRDefault="00035A37" w:rsidP="00A5051E">
            <w:pPr>
              <w:rPr>
                <w:w w:val="95"/>
              </w:rPr>
            </w:pPr>
            <w:r>
              <w:rPr>
                <w:w w:val="95"/>
              </w:rPr>
              <w:t>Fri</w:t>
            </w:r>
            <w:r w:rsidR="00210EDE" w:rsidRPr="001C18B0">
              <w:rPr>
                <w:w w:val="95"/>
              </w:rPr>
              <w:t xml:space="preserve">., Sept. </w:t>
            </w:r>
            <w:r>
              <w:rPr>
                <w:w w:val="95"/>
              </w:rPr>
              <w:t>1</w:t>
            </w:r>
            <w:r w:rsidR="008F6BFE">
              <w:rPr>
                <w:w w:val="95"/>
              </w:rPr>
              <w:t>6</w:t>
            </w:r>
          </w:p>
          <w:p w:rsidR="00210EDE" w:rsidRPr="001C18B0" w:rsidRDefault="00210EDE" w:rsidP="00A5051E">
            <w:pPr>
              <w:rPr>
                <w:w w:val="95"/>
              </w:rPr>
            </w:pPr>
          </w:p>
        </w:tc>
        <w:tc>
          <w:tcPr>
            <w:tcW w:w="2610" w:type="dxa"/>
          </w:tcPr>
          <w:p w:rsidR="00210EDE" w:rsidRPr="001C18B0" w:rsidRDefault="00210EDE" w:rsidP="00A5051E">
            <w:pPr>
              <w:rPr>
                <w:w w:val="95"/>
              </w:rPr>
            </w:pPr>
            <w:r w:rsidRPr="001C18B0">
              <w:rPr>
                <w:w w:val="95"/>
              </w:rPr>
              <w:t xml:space="preserve">Mon., Sept. </w:t>
            </w:r>
            <w:r w:rsidR="008F6BFE">
              <w:rPr>
                <w:w w:val="95"/>
              </w:rPr>
              <w:t>19</w:t>
            </w:r>
            <w:r w:rsidRPr="001C18B0">
              <w:rPr>
                <w:w w:val="95"/>
              </w:rPr>
              <w:t xml:space="preserve"> by 8:30 am</w:t>
            </w:r>
          </w:p>
          <w:p w:rsidR="00210EDE" w:rsidRPr="001C18B0" w:rsidRDefault="00210EDE" w:rsidP="00A5051E">
            <w:pPr>
              <w:rPr>
                <w:w w:val="95"/>
              </w:rPr>
            </w:pPr>
          </w:p>
        </w:tc>
      </w:tr>
      <w:tr w:rsidR="00210EDE" w:rsidRPr="001C18B0" w:rsidTr="00C0277F">
        <w:trPr>
          <w:trHeight w:val="701"/>
        </w:trPr>
        <w:tc>
          <w:tcPr>
            <w:tcW w:w="3150" w:type="dxa"/>
          </w:tcPr>
          <w:p w:rsidR="00210EDE" w:rsidRPr="001C18B0" w:rsidRDefault="008F6BFE" w:rsidP="00A5051E">
            <w:r>
              <w:t xml:space="preserve">Material Facts and Issues Exercise </w:t>
            </w:r>
          </w:p>
        </w:tc>
        <w:tc>
          <w:tcPr>
            <w:tcW w:w="1530" w:type="dxa"/>
          </w:tcPr>
          <w:p w:rsidR="00210EDE" w:rsidRPr="001C18B0" w:rsidRDefault="00035A37" w:rsidP="00A5051E">
            <w:pPr>
              <w:rPr>
                <w:w w:val="95"/>
              </w:rPr>
            </w:pPr>
            <w:r>
              <w:rPr>
                <w:w w:val="95"/>
              </w:rPr>
              <w:t>1</w:t>
            </w:r>
            <w:r w:rsidR="008F6BFE">
              <w:rPr>
                <w:w w:val="95"/>
              </w:rPr>
              <w:t>%</w:t>
            </w:r>
          </w:p>
        </w:tc>
        <w:tc>
          <w:tcPr>
            <w:tcW w:w="2070" w:type="dxa"/>
          </w:tcPr>
          <w:p w:rsidR="00210EDE" w:rsidRPr="001C18B0" w:rsidRDefault="00035A37" w:rsidP="00A5051E">
            <w:pPr>
              <w:rPr>
                <w:w w:val="95"/>
              </w:rPr>
            </w:pPr>
            <w:r>
              <w:rPr>
                <w:w w:val="95"/>
              </w:rPr>
              <w:t>Fri</w:t>
            </w:r>
            <w:r w:rsidR="00210EDE" w:rsidRPr="001C18B0">
              <w:rPr>
                <w:w w:val="95"/>
              </w:rPr>
              <w:t xml:space="preserve">., Sept. </w:t>
            </w:r>
            <w:r w:rsidR="008F6BFE">
              <w:rPr>
                <w:w w:val="95"/>
              </w:rPr>
              <w:t>23</w:t>
            </w:r>
          </w:p>
        </w:tc>
        <w:tc>
          <w:tcPr>
            <w:tcW w:w="2610" w:type="dxa"/>
          </w:tcPr>
          <w:p w:rsidR="00210EDE" w:rsidRPr="001C18B0" w:rsidRDefault="00210EDE" w:rsidP="00A5051E">
            <w:pPr>
              <w:rPr>
                <w:w w:val="95"/>
              </w:rPr>
            </w:pPr>
            <w:r w:rsidRPr="001C18B0">
              <w:rPr>
                <w:w w:val="95"/>
              </w:rPr>
              <w:t xml:space="preserve">Mon., </w:t>
            </w:r>
            <w:r w:rsidR="008F6BFE">
              <w:rPr>
                <w:w w:val="95"/>
              </w:rPr>
              <w:t>Sept. 26 by 8:30 am</w:t>
            </w:r>
          </w:p>
        </w:tc>
      </w:tr>
      <w:tr w:rsidR="008F6BFE" w:rsidRPr="001C18B0" w:rsidTr="00C0277F">
        <w:trPr>
          <w:trHeight w:val="220"/>
        </w:trPr>
        <w:tc>
          <w:tcPr>
            <w:tcW w:w="3150" w:type="dxa"/>
          </w:tcPr>
          <w:p w:rsidR="008F6BFE" w:rsidRDefault="008F6BFE" w:rsidP="00A5051E">
            <w:r>
              <w:t xml:space="preserve">Analytical Skills and CREAC Quiz </w:t>
            </w:r>
          </w:p>
        </w:tc>
        <w:tc>
          <w:tcPr>
            <w:tcW w:w="1530" w:type="dxa"/>
          </w:tcPr>
          <w:p w:rsidR="008F6BFE" w:rsidRDefault="008F6BFE" w:rsidP="00A5051E">
            <w:pPr>
              <w:rPr>
                <w:w w:val="95"/>
              </w:rPr>
            </w:pPr>
            <w:r>
              <w:rPr>
                <w:w w:val="95"/>
              </w:rPr>
              <w:t>1%</w:t>
            </w:r>
          </w:p>
        </w:tc>
        <w:tc>
          <w:tcPr>
            <w:tcW w:w="2070" w:type="dxa"/>
          </w:tcPr>
          <w:p w:rsidR="008F6BFE" w:rsidRDefault="008F6BFE" w:rsidP="00A5051E">
            <w:pPr>
              <w:rPr>
                <w:w w:val="95"/>
              </w:rPr>
            </w:pPr>
            <w:r>
              <w:rPr>
                <w:w w:val="95"/>
              </w:rPr>
              <w:t>Fri., Sept. 30</w:t>
            </w:r>
          </w:p>
        </w:tc>
        <w:tc>
          <w:tcPr>
            <w:tcW w:w="2610" w:type="dxa"/>
          </w:tcPr>
          <w:p w:rsidR="008F6BFE" w:rsidRPr="001C18B0" w:rsidRDefault="008F6BFE" w:rsidP="00A5051E">
            <w:pPr>
              <w:rPr>
                <w:w w:val="95"/>
              </w:rPr>
            </w:pPr>
            <w:r>
              <w:rPr>
                <w:w w:val="95"/>
              </w:rPr>
              <w:t>Mon., Oct. 3 by 8:30 am</w:t>
            </w:r>
          </w:p>
        </w:tc>
      </w:tr>
      <w:tr w:rsidR="00210EDE" w:rsidRPr="001C18B0" w:rsidTr="00C0277F">
        <w:trPr>
          <w:trHeight w:val="220"/>
        </w:trPr>
        <w:tc>
          <w:tcPr>
            <w:tcW w:w="3150" w:type="dxa"/>
          </w:tcPr>
          <w:p w:rsidR="00210EDE" w:rsidRPr="001C18B0" w:rsidRDefault="00210EDE" w:rsidP="00A5051E">
            <w:r w:rsidRPr="001C18B0">
              <w:t>Written Predictive Analysis Assignment</w:t>
            </w:r>
          </w:p>
        </w:tc>
        <w:tc>
          <w:tcPr>
            <w:tcW w:w="1530" w:type="dxa"/>
          </w:tcPr>
          <w:p w:rsidR="00210EDE" w:rsidRPr="001C18B0" w:rsidRDefault="00210EDE" w:rsidP="00A5051E">
            <w:pPr>
              <w:rPr>
                <w:w w:val="95"/>
              </w:rPr>
            </w:pPr>
            <w:r w:rsidRPr="001C18B0">
              <w:rPr>
                <w:w w:val="95"/>
              </w:rPr>
              <w:t>Pass/Resubmit</w:t>
            </w:r>
          </w:p>
        </w:tc>
        <w:tc>
          <w:tcPr>
            <w:tcW w:w="2070" w:type="dxa"/>
          </w:tcPr>
          <w:p w:rsidR="00210EDE" w:rsidRPr="001C18B0" w:rsidRDefault="00210EDE" w:rsidP="00A5051E">
            <w:pPr>
              <w:rPr>
                <w:w w:val="95"/>
              </w:rPr>
            </w:pPr>
            <w:r w:rsidRPr="001C18B0">
              <w:rPr>
                <w:w w:val="95"/>
              </w:rPr>
              <w:t xml:space="preserve">Fri., </w:t>
            </w:r>
            <w:r w:rsidR="008F6BFE">
              <w:rPr>
                <w:w w:val="95"/>
              </w:rPr>
              <w:t>Sept. 30</w:t>
            </w:r>
          </w:p>
        </w:tc>
        <w:tc>
          <w:tcPr>
            <w:tcW w:w="2610" w:type="dxa"/>
          </w:tcPr>
          <w:p w:rsidR="00210EDE" w:rsidRPr="001C18B0" w:rsidRDefault="008F6BFE" w:rsidP="00A5051E">
            <w:pPr>
              <w:rPr>
                <w:w w:val="95"/>
              </w:rPr>
            </w:pPr>
            <w:r>
              <w:rPr>
                <w:w w:val="95"/>
              </w:rPr>
              <w:t>Tues</w:t>
            </w:r>
            <w:r w:rsidR="00210EDE" w:rsidRPr="001C18B0">
              <w:rPr>
                <w:w w:val="95"/>
              </w:rPr>
              <w:t>., Oct. 1</w:t>
            </w:r>
            <w:r>
              <w:rPr>
                <w:w w:val="95"/>
              </w:rPr>
              <w:t>1</w:t>
            </w:r>
            <w:r w:rsidR="00210EDE" w:rsidRPr="001C18B0">
              <w:rPr>
                <w:w w:val="95"/>
              </w:rPr>
              <w:t xml:space="preserve"> by 8:30 am</w:t>
            </w:r>
          </w:p>
        </w:tc>
      </w:tr>
      <w:tr w:rsidR="00210EDE" w:rsidRPr="001C18B0" w:rsidTr="00C0277F">
        <w:trPr>
          <w:trHeight w:val="557"/>
        </w:trPr>
        <w:tc>
          <w:tcPr>
            <w:tcW w:w="3150" w:type="dxa"/>
          </w:tcPr>
          <w:p w:rsidR="00210EDE" w:rsidRPr="001C18B0" w:rsidRDefault="008F6BFE" w:rsidP="00A5051E">
            <w:r>
              <w:t xml:space="preserve">Primary and Secondary Source Research and Citation Quiz </w:t>
            </w:r>
          </w:p>
        </w:tc>
        <w:tc>
          <w:tcPr>
            <w:tcW w:w="1530" w:type="dxa"/>
          </w:tcPr>
          <w:p w:rsidR="00210EDE" w:rsidRPr="001C18B0" w:rsidRDefault="008F6BFE" w:rsidP="00A5051E">
            <w:pPr>
              <w:rPr>
                <w:w w:val="95"/>
              </w:rPr>
            </w:pPr>
            <w:r>
              <w:rPr>
                <w:w w:val="95"/>
              </w:rPr>
              <w:t>1</w:t>
            </w:r>
            <w:r w:rsidR="00210EDE" w:rsidRPr="001C18B0">
              <w:rPr>
                <w:w w:val="95"/>
              </w:rPr>
              <w:t>%</w:t>
            </w:r>
          </w:p>
        </w:tc>
        <w:tc>
          <w:tcPr>
            <w:tcW w:w="2070" w:type="dxa"/>
          </w:tcPr>
          <w:p w:rsidR="00210EDE" w:rsidRPr="001C18B0" w:rsidRDefault="00687504" w:rsidP="00A5051E">
            <w:pPr>
              <w:rPr>
                <w:w w:val="95"/>
              </w:rPr>
            </w:pPr>
            <w:r>
              <w:rPr>
                <w:w w:val="95"/>
              </w:rPr>
              <w:t>Fri</w:t>
            </w:r>
            <w:r w:rsidR="00210EDE" w:rsidRPr="001C18B0">
              <w:rPr>
                <w:w w:val="95"/>
              </w:rPr>
              <w:t>., Oct.</w:t>
            </w:r>
            <w:r>
              <w:rPr>
                <w:w w:val="95"/>
              </w:rPr>
              <w:t>21</w:t>
            </w:r>
          </w:p>
        </w:tc>
        <w:tc>
          <w:tcPr>
            <w:tcW w:w="2610" w:type="dxa"/>
          </w:tcPr>
          <w:p w:rsidR="00210EDE" w:rsidRPr="001C18B0" w:rsidRDefault="00210EDE" w:rsidP="00A5051E">
            <w:pPr>
              <w:rPr>
                <w:w w:val="95"/>
              </w:rPr>
            </w:pPr>
            <w:r w:rsidRPr="001C18B0">
              <w:rPr>
                <w:w w:val="95"/>
              </w:rPr>
              <w:t>Mon., Oct. 2</w:t>
            </w:r>
            <w:r w:rsidR="00687504">
              <w:rPr>
                <w:w w:val="95"/>
              </w:rPr>
              <w:t>4</w:t>
            </w:r>
            <w:r w:rsidRPr="001C18B0">
              <w:rPr>
                <w:w w:val="95"/>
              </w:rPr>
              <w:t xml:space="preserve"> by 8:30 am</w:t>
            </w:r>
          </w:p>
        </w:tc>
      </w:tr>
      <w:tr w:rsidR="00210EDE" w:rsidRPr="001C18B0" w:rsidTr="00C0277F">
        <w:trPr>
          <w:trHeight w:val="349"/>
        </w:trPr>
        <w:tc>
          <w:tcPr>
            <w:tcW w:w="3150" w:type="dxa"/>
          </w:tcPr>
          <w:p w:rsidR="00210EDE" w:rsidRPr="001C18B0" w:rsidRDefault="00210EDE" w:rsidP="00A5051E">
            <w:r w:rsidRPr="001C18B0">
              <w:t>In-Class Research, Analysis and Citation Test</w:t>
            </w:r>
          </w:p>
        </w:tc>
        <w:tc>
          <w:tcPr>
            <w:tcW w:w="1530" w:type="dxa"/>
          </w:tcPr>
          <w:p w:rsidR="00210EDE" w:rsidRPr="001C18B0" w:rsidRDefault="00210EDE" w:rsidP="00A5051E">
            <w:pPr>
              <w:rPr>
                <w:w w:val="95"/>
              </w:rPr>
            </w:pPr>
            <w:r w:rsidRPr="001C18B0">
              <w:rPr>
                <w:w w:val="95"/>
              </w:rPr>
              <w:t>10%</w:t>
            </w:r>
          </w:p>
        </w:tc>
        <w:tc>
          <w:tcPr>
            <w:tcW w:w="2070" w:type="dxa"/>
          </w:tcPr>
          <w:p w:rsidR="00210EDE" w:rsidRPr="001C18B0" w:rsidRDefault="00687504" w:rsidP="00A5051E">
            <w:pPr>
              <w:rPr>
                <w:w w:val="95"/>
              </w:rPr>
            </w:pPr>
            <w:r>
              <w:rPr>
                <w:w w:val="95"/>
              </w:rPr>
              <w:t>Fri</w:t>
            </w:r>
            <w:r w:rsidR="00210EDE" w:rsidRPr="001C18B0">
              <w:rPr>
                <w:w w:val="95"/>
              </w:rPr>
              <w:t xml:space="preserve">., Nov. </w:t>
            </w:r>
            <w:r>
              <w:rPr>
                <w:w w:val="95"/>
              </w:rPr>
              <w:t>4</w:t>
            </w:r>
          </w:p>
        </w:tc>
        <w:tc>
          <w:tcPr>
            <w:tcW w:w="2610" w:type="dxa"/>
          </w:tcPr>
          <w:p w:rsidR="00210EDE" w:rsidRPr="001C18B0" w:rsidRDefault="00687504" w:rsidP="00A5051E">
            <w:pPr>
              <w:rPr>
                <w:w w:val="95"/>
              </w:rPr>
            </w:pPr>
            <w:r>
              <w:rPr>
                <w:w w:val="95"/>
              </w:rPr>
              <w:t>Fri</w:t>
            </w:r>
            <w:r w:rsidR="00210EDE" w:rsidRPr="001C18B0">
              <w:rPr>
                <w:w w:val="95"/>
              </w:rPr>
              <w:t xml:space="preserve">., Nov. </w:t>
            </w:r>
            <w:r>
              <w:rPr>
                <w:w w:val="95"/>
              </w:rPr>
              <w:t>4</w:t>
            </w:r>
            <w:r w:rsidR="00210EDE" w:rsidRPr="001C18B0">
              <w:rPr>
                <w:w w:val="95"/>
              </w:rPr>
              <w:t xml:space="preserve"> (</w:t>
            </w:r>
            <w:r>
              <w:rPr>
                <w:w w:val="95"/>
              </w:rPr>
              <w:t>10</w:t>
            </w:r>
            <w:r w:rsidR="00210EDE" w:rsidRPr="001C18B0">
              <w:rPr>
                <w:w w:val="95"/>
              </w:rPr>
              <w:t xml:space="preserve">:30 </w:t>
            </w:r>
            <w:r>
              <w:rPr>
                <w:w w:val="95"/>
              </w:rPr>
              <w:t>am – 12:20 pm</w:t>
            </w:r>
            <w:r w:rsidR="00210EDE" w:rsidRPr="001C18B0">
              <w:rPr>
                <w:w w:val="95"/>
              </w:rPr>
              <w:t>)</w:t>
            </w:r>
          </w:p>
        </w:tc>
      </w:tr>
      <w:tr w:rsidR="00687504" w:rsidRPr="001C18B0" w:rsidTr="00C0277F">
        <w:trPr>
          <w:trHeight w:val="349"/>
        </w:trPr>
        <w:tc>
          <w:tcPr>
            <w:tcW w:w="3150" w:type="dxa"/>
          </w:tcPr>
          <w:p w:rsidR="00687504" w:rsidRPr="001C18B0" w:rsidRDefault="00687504" w:rsidP="00A5051E">
            <w:r>
              <w:t>Communication Basics Quiz</w:t>
            </w:r>
          </w:p>
        </w:tc>
        <w:tc>
          <w:tcPr>
            <w:tcW w:w="1530" w:type="dxa"/>
          </w:tcPr>
          <w:p w:rsidR="00687504" w:rsidRPr="001C18B0" w:rsidRDefault="00687504" w:rsidP="00A5051E">
            <w:pPr>
              <w:rPr>
                <w:w w:val="95"/>
              </w:rPr>
            </w:pPr>
            <w:r>
              <w:rPr>
                <w:w w:val="95"/>
              </w:rPr>
              <w:t>1%</w:t>
            </w:r>
          </w:p>
        </w:tc>
        <w:tc>
          <w:tcPr>
            <w:tcW w:w="2070" w:type="dxa"/>
          </w:tcPr>
          <w:p w:rsidR="00687504" w:rsidRDefault="00687504" w:rsidP="00A5051E">
            <w:pPr>
              <w:rPr>
                <w:w w:val="95"/>
              </w:rPr>
            </w:pPr>
            <w:r>
              <w:rPr>
                <w:w w:val="95"/>
              </w:rPr>
              <w:t>Fri., Nov. 18</w:t>
            </w:r>
          </w:p>
        </w:tc>
        <w:tc>
          <w:tcPr>
            <w:tcW w:w="2610" w:type="dxa"/>
          </w:tcPr>
          <w:p w:rsidR="00687504" w:rsidRDefault="00687504" w:rsidP="00A5051E">
            <w:pPr>
              <w:rPr>
                <w:w w:val="95"/>
              </w:rPr>
            </w:pPr>
            <w:r>
              <w:rPr>
                <w:w w:val="95"/>
              </w:rPr>
              <w:t>Mon., Nov. 21 by 8:30 am</w:t>
            </w:r>
          </w:p>
        </w:tc>
      </w:tr>
      <w:tr w:rsidR="00210EDE" w:rsidRPr="001C18B0" w:rsidTr="00C0277F">
        <w:trPr>
          <w:trHeight w:val="409"/>
        </w:trPr>
        <w:tc>
          <w:tcPr>
            <w:tcW w:w="3150" w:type="dxa"/>
          </w:tcPr>
          <w:p w:rsidR="00210EDE" w:rsidRPr="001C18B0" w:rsidRDefault="00687504" w:rsidP="00A5051E">
            <w:r>
              <w:rPr>
                <w:spacing w:val="-2"/>
              </w:rPr>
              <w:t>Research Memorandum</w:t>
            </w:r>
          </w:p>
        </w:tc>
        <w:tc>
          <w:tcPr>
            <w:tcW w:w="1530" w:type="dxa"/>
          </w:tcPr>
          <w:p w:rsidR="00210EDE" w:rsidRPr="001C18B0" w:rsidRDefault="00210EDE" w:rsidP="00A5051E">
            <w:r w:rsidRPr="001C18B0">
              <w:rPr>
                <w:w w:val="95"/>
                <w:u w:color="000000"/>
              </w:rPr>
              <w:t>10%</w:t>
            </w:r>
          </w:p>
        </w:tc>
        <w:tc>
          <w:tcPr>
            <w:tcW w:w="2070" w:type="dxa"/>
          </w:tcPr>
          <w:p w:rsidR="00210EDE" w:rsidRPr="001C18B0" w:rsidRDefault="00687504" w:rsidP="00A5051E">
            <w:pPr>
              <w:rPr>
                <w:w w:val="95"/>
                <w:u w:color="000000"/>
              </w:rPr>
            </w:pPr>
            <w:r>
              <w:rPr>
                <w:w w:val="95"/>
                <w:u w:color="000000"/>
              </w:rPr>
              <w:t>Wed</w:t>
            </w:r>
            <w:r w:rsidR="00210EDE" w:rsidRPr="001C18B0">
              <w:rPr>
                <w:w w:val="95"/>
                <w:u w:color="000000"/>
              </w:rPr>
              <w:t xml:space="preserve">., Nov. </w:t>
            </w:r>
            <w:r>
              <w:rPr>
                <w:w w:val="95"/>
                <w:u w:color="000000"/>
              </w:rPr>
              <w:t>9</w:t>
            </w:r>
          </w:p>
        </w:tc>
        <w:tc>
          <w:tcPr>
            <w:tcW w:w="2610" w:type="dxa"/>
          </w:tcPr>
          <w:p w:rsidR="00210EDE" w:rsidRPr="001C18B0" w:rsidRDefault="00210EDE" w:rsidP="00A5051E">
            <w:pPr>
              <w:rPr>
                <w:w w:val="95"/>
                <w:u w:color="000000"/>
              </w:rPr>
            </w:pPr>
            <w:r w:rsidRPr="001C18B0">
              <w:rPr>
                <w:w w:val="95"/>
                <w:u w:color="000000"/>
              </w:rPr>
              <w:t>Mon., Nov. 2</w:t>
            </w:r>
            <w:r w:rsidR="00687504">
              <w:rPr>
                <w:w w:val="95"/>
                <w:u w:color="000000"/>
              </w:rPr>
              <w:t>8</w:t>
            </w:r>
            <w:r w:rsidRPr="001C18B0">
              <w:rPr>
                <w:w w:val="95"/>
                <w:u w:color="000000"/>
              </w:rPr>
              <w:t xml:space="preserve"> by 8:30 am</w:t>
            </w:r>
          </w:p>
        </w:tc>
      </w:tr>
      <w:tr w:rsidR="00210EDE" w:rsidRPr="001C18B0" w:rsidTr="00C0277F">
        <w:trPr>
          <w:trHeight w:val="220"/>
        </w:trPr>
        <w:tc>
          <w:tcPr>
            <w:tcW w:w="3150" w:type="dxa"/>
          </w:tcPr>
          <w:p w:rsidR="00210EDE" w:rsidRPr="001C18B0" w:rsidRDefault="00210EDE" w:rsidP="00A5051E">
            <w:pPr>
              <w:rPr>
                <w:spacing w:val="-2"/>
              </w:rPr>
            </w:pPr>
            <w:r w:rsidRPr="001C18B0">
              <w:rPr>
                <w:spacing w:val="-2"/>
              </w:rPr>
              <w:lastRenderedPageBreak/>
              <w:t xml:space="preserve">Attendance </w:t>
            </w:r>
          </w:p>
        </w:tc>
        <w:tc>
          <w:tcPr>
            <w:tcW w:w="1530" w:type="dxa"/>
          </w:tcPr>
          <w:p w:rsidR="00210EDE" w:rsidRPr="001C18B0" w:rsidRDefault="00210EDE" w:rsidP="00A5051E">
            <w:pPr>
              <w:rPr>
                <w:w w:val="95"/>
                <w:u w:color="000000"/>
              </w:rPr>
            </w:pPr>
            <w:r w:rsidRPr="001C18B0">
              <w:rPr>
                <w:w w:val="95"/>
                <w:u w:color="000000"/>
              </w:rPr>
              <w:t>2%</w:t>
            </w:r>
          </w:p>
        </w:tc>
        <w:tc>
          <w:tcPr>
            <w:tcW w:w="2070" w:type="dxa"/>
          </w:tcPr>
          <w:p w:rsidR="00210EDE" w:rsidRPr="001C18B0" w:rsidRDefault="00210EDE" w:rsidP="00A5051E">
            <w:pPr>
              <w:rPr>
                <w:w w:val="95"/>
                <w:u w:color="000000"/>
              </w:rPr>
            </w:pPr>
            <w:r w:rsidRPr="001C18B0">
              <w:rPr>
                <w:w w:val="95"/>
                <w:u w:color="000000"/>
              </w:rPr>
              <w:t>-</w:t>
            </w:r>
          </w:p>
        </w:tc>
        <w:tc>
          <w:tcPr>
            <w:tcW w:w="2610" w:type="dxa"/>
          </w:tcPr>
          <w:p w:rsidR="00210EDE" w:rsidRPr="001C18B0" w:rsidRDefault="00210EDE" w:rsidP="00A5051E">
            <w:pPr>
              <w:rPr>
                <w:w w:val="95"/>
                <w:u w:color="000000"/>
              </w:rPr>
            </w:pPr>
            <w:r w:rsidRPr="001C18B0">
              <w:rPr>
                <w:w w:val="95"/>
                <w:u w:color="000000"/>
              </w:rPr>
              <w:t>-</w:t>
            </w:r>
          </w:p>
        </w:tc>
      </w:tr>
      <w:tr w:rsidR="00210EDE" w:rsidRPr="001C18B0" w:rsidTr="00C0277F">
        <w:trPr>
          <w:trHeight w:val="220"/>
        </w:trPr>
        <w:tc>
          <w:tcPr>
            <w:tcW w:w="3150" w:type="dxa"/>
            <w:shd w:val="clear" w:color="auto" w:fill="E4E4E4"/>
          </w:tcPr>
          <w:p w:rsidR="00210EDE" w:rsidRPr="001C18B0" w:rsidRDefault="00210EDE" w:rsidP="00A5051E">
            <w:pPr>
              <w:rPr>
                <w:spacing w:val="-2"/>
                <w:u w:val="single"/>
              </w:rPr>
            </w:pPr>
            <w:r w:rsidRPr="001C18B0">
              <w:rPr>
                <w:spacing w:val="-2"/>
                <w:u w:val="single"/>
              </w:rPr>
              <w:t>Winter Term</w:t>
            </w:r>
          </w:p>
        </w:tc>
        <w:tc>
          <w:tcPr>
            <w:tcW w:w="1530" w:type="dxa"/>
            <w:shd w:val="clear" w:color="auto" w:fill="E4E4E4"/>
          </w:tcPr>
          <w:p w:rsidR="00210EDE" w:rsidRPr="001C18B0" w:rsidRDefault="00210EDE" w:rsidP="00A5051E">
            <w:pPr>
              <w:rPr>
                <w:w w:val="95"/>
                <w:u w:color="000000"/>
              </w:rPr>
            </w:pPr>
          </w:p>
        </w:tc>
        <w:tc>
          <w:tcPr>
            <w:tcW w:w="2070" w:type="dxa"/>
            <w:shd w:val="clear" w:color="auto" w:fill="E4E4E4"/>
          </w:tcPr>
          <w:p w:rsidR="00210EDE" w:rsidRPr="001C18B0" w:rsidRDefault="00210EDE" w:rsidP="00A5051E">
            <w:pPr>
              <w:rPr>
                <w:w w:val="95"/>
                <w:u w:color="000000"/>
              </w:rPr>
            </w:pPr>
          </w:p>
        </w:tc>
        <w:tc>
          <w:tcPr>
            <w:tcW w:w="2610" w:type="dxa"/>
            <w:shd w:val="clear" w:color="auto" w:fill="E4E4E4"/>
          </w:tcPr>
          <w:p w:rsidR="00210EDE" w:rsidRPr="001C18B0" w:rsidRDefault="00210EDE" w:rsidP="00A5051E">
            <w:pPr>
              <w:rPr>
                <w:w w:val="95"/>
                <w:u w:color="000000"/>
              </w:rPr>
            </w:pPr>
          </w:p>
        </w:tc>
      </w:tr>
      <w:tr w:rsidR="00E17373" w:rsidRPr="001C18B0" w:rsidTr="00C0277F">
        <w:trPr>
          <w:trHeight w:val="260"/>
        </w:trPr>
        <w:tc>
          <w:tcPr>
            <w:tcW w:w="3150" w:type="dxa"/>
            <w:shd w:val="clear" w:color="auto" w:fill="FFFFFF" w:themeFill="background1"/>
          </w:tcPr>
          <w:p w:rsidR="00E17373" w:rsidRDefault="00E17373" w:rsidP="00A5051E">
            <w:pPr>
              <w:rPr>
                <w:spacing w:val="-2"/>
              </w:rPr>
            </w:pPr>
            <w:r>
              <w:rPr>
                <w:spacing w:val="-2"/>
              </w:rPr>
              <w:t>Dispute Resolution Options Quiz</w:t>
            </w:r>
          </w:p>
        </w:tc>
        <w:tc>
          <w:tcPr>
            <w:tcW w:w="1530" w:type="dxa"/>
            <w:shd w:val="clear" w:color="auto" w:fill="FFFFFF" w:themeFill="background1"/>
          </w:tcPr>
          <w:p w:rsidR="00E17373" w:rsidRPr="001C18B0" w:rsidRDefault="00E17373" w:rsidP="00A5051E">
            <w:pPr>
              <w:rPr>
                <w:w w:val="95"/>
                <w:u w:color="000000"/>
              </w:rPr>
            </w:pPr>
            <w:r>
              <w:rPr>
                <w:w w:val="95"/>
                <w:u w:color="000000"/>
              </w:rPr>
              <w:t>1%</w:t>
            </w:r>
          </w:p>
        </w:tc>
        <w:tc>
          <w:tcPr>
            <w:tcW w:w="2070" w:type="dxa"/>
            <w:shd w:val="clear" w:color="auto" w:fill="FFFFFF" w:themeFill="background1"/>
          </w:tcPr>
          <w:p w:rsidR="00E17373" w:rsidRDefault="00E17373" w:rsidP="00A5051E">
            <w:pPr>
              <w:rPr>
                <w:w w:val="95"/>
                <w:u w:color="000000"/>
              </w:rPr>
            </w:pPr>
            <w:r>
              <w:rPr>
                <w:w w:val="95"/>
                <w:u w:color="000000"/>
              </w:rPr>
              <w:t>Monday, Jan. 16</w:t>
            </w:r>
          </w:p>
        </w:tc>
        <w:tc>
          <w:tcPr>
            <w:tcW w:w="2610" w:type="dxa"/>
            <w:shd w:val="clear" w:color="auto" w:fill="FFFFFF" w:themeFill="background1"/>
          </w:tcPr>
          <w:p w:rsidR="00E17373" w:rsidRDefault="00E17373" w:rsidP="00A5051E">
            <w:pPr>
              <w:rPr>
                <w:w w:val="95"/>
                <w:u w:color="000000"/>
              </w:rPr>
            </w:pPr>
            <w:r>
              <w:rPr>
                <w:w w:val="95"/>
                <w:u w:color="000000"/>
              </w:rPr>
              <w:t>Friday, Jan. 20 by 8:30 am</w:t>
            </w:r>
          </w:p>
        </w:tc>
      </w:tr>
      <w:tr w:rsidR="00210EDE" w:rsidRPr="001C18B0" w:rsidTr="00C0277F">
        <w:trPr>
          <w:trHeight w:val="260"/>
        </w:trPr>
        <w:tc>
          <w:tcPr>
            <w:tcW w:w="3150" w:type="dxa"/>
            <w:shd w:val="clear" w:color="auto" w:fill="FFFFFF" w:themeFill="background1"/>
          </w:tcPr>
          <w:p w:rsidR="00210EDE" w:rsidRPr="001C18B0" w:rsidRDefault="0080001B" w:rsidP="00A5051E">
            <w:pPr>
              <w:rPr>
                <w:spacing w:val="-2"/>
              </w:rPr>
            </w:pPr>
            <w:r>
              <w:rPr>
                <w:spacing w:val="-2"/>
              </w:rPr>
              <w:t xml:space="preserve">Mediation Brief - </w:t>
            </w:r>
            <w:r w:rsidR="00687504">
              <w:rPr>
                <w:spacing w:val="-2"/>
              </w:rPr>
              <w:t>Dispute Resolution Exercise</w:t>
            </w:r>
          </w:p>
        </w:tc>
        <w:tc>
          <w:tcPr>
            <w:tcW w:w="1530" w:type="dxa"/>
            <w:shd w:val="clear" w:color="auto" w:fill="FFFFFF" w:themeFill="background1"/>
          </w:tcPr>
          <w:p w:rsidR="00210EDE" w:rsidRPr="001C18B0" w:rsidRDefault="00210EDE" w:rsidP="00A5051E">
            <w:pPr>
              <w:rPr>
                <w:w w:val="95"/>
                <w:u w:color="000000"/>
              </w:rPr>
            </w:pPr>
            <w:r w:rsidRPr="001C18B0">
              <w:rPr>
                <w:w w:val="95"/>
                <w:u w:color="000000"/>
              </w:rPr>
              <w:t>10%</w:t>
            </w:r>
          </w:p>
        </w:tc>
        <w:tc>
          <w:tcPr>
            <w:tcW w:w="2070" w:type="dxa"/>
            <w:shd w:val="clear" w:color="auto" w:fill="FFFFFF" w:themeFill="background1"/>
          </w:tcPr>
          <w:p w:rsidR="00210EDE" w:rsidRPr="001C18B0" w:rsidRDefault="006731C5" w:rsidP="00A5051E">
            <w:pPr>
              <w:rPr>
                <w:w w:val="95"/>
                <w:u w:color="000000"/>
              </w:rPr>
            </w:pPr>
            <w:r>
              <w:rPr>
                <w:w w:val="95"/>
                <w:u w:color="000000"/>
              </w:rPr>
              <w:t>Friday, Jan. 20</w:t>
            </w:r>
          </w:p>
        </w:tc>
        <w:tc>
          <w:tcPr>
            <w:tcW w:w="2610" w:type="dxa"/>
            <w:shd w:val="clear" w:color="auto" w:fill="FFFFFF" w:themeFill="background1"/>
          </w:tcPr>
          <w:p w:rsidR="00210EDE" w:rsidRPr="001C18B0" w:rsidRDefault="006731C5" w:rsidP="00E17373">
            <w:pPr>
              <w:rPr>
                <w:w w:val="95"/>
                <w:u w:color="000000"/>
              </w:rPr>
            </w:pPr>
            <w:r>
              <w:rPr>
                <w:w w:val="95"/>
                <w:u w:color="000000"/>
              </w:rPr>
              <w:t>Mon</w:t>
            </w:r>
            <w:r w:rsidR="00E17373">
              <w:rPr>
                <w:w w:val="95"/>
                <w:u w:color="000000"/>
              </w:rPr>
              <w:t>day</w:t>
            </w:r>
            <w:r>
              <w:rPr>
                <w:w w:val="95"/>
                <w:u w:color="000000"/>
              </w:rPr>
              <w:t>, Jan</w:t>
            </w:r>
            <w:r w:rsidR="00E17373">
              <w:rPr>
                <w:w w:val="95"/>
                <w:u w:color="000000"/>
              </w:rPr>
              <w:t>.</w:t>
            </w:r>
            <w:r>
              <w:rPr>
                <w:w w:val="95"/>
                <w:u w:color="000000"/>
              </w:rPr>
              <w:t xml:space="preserve"> 30 by 8:30 am</w:t>
            </w:r>
          </w:p>
        </w:tc>
      </w:tr>
      <w:tr w:rsidR="00E17373" w:rsidRPr="001C18B0" w:rsidTr="00C0277F">
        <w:trPr>
          <w:trHeight w:val="220"/>
        </w:trPr>
        <w:tc>
          <w:tcPr>
            <w:tcW w:w="3150" w:type="dxa"/>
            <w:shd w:val="clear" w:color="auto" w:fill="FFFFFF" w:themeFill="background1"/>
          </w:tcPr>
          <w:p w:rsidR="00E17373" w:rsidRPr="001C18B0" w:rsidRDefault="002110A0" w:rsidP="002110A0">
            <w:pPr>
              <w:rPr>
                <w:spacing w:val="-2"/>
              </w:rPr>
            </w:pPr>
            <w:r>
              <w:rPr>
                <w:spacing w:val="-2"/>
              </w:rPr>
              <w:t>“</w:t>
            </w:r>
            <w:r w:rsidR="00E17373" w:rsidRPr="00F8000D">
              <w:rPr>
                <w:spacing w:val="-2"/>
              </w:rPr>
              <w:t>New</w:t>
            </w:r>
            <w:r>
              <w:rPr>
                <w:spacing w:val="-2"/>
              </w:rPr>
              <w:t>”</w:t>
            </w:r>
            <w:r w:rsidR="00E17373" w:rsidRPr="00F8000D">
              <w:rPr>
                <w:spacing w:val="-2"/>
              </w:rPr>
              <w:t xml:space="preserve"> Forms of </w:t>
            </w:r>
            <w:r>
              <w:rPr>
                <w:spacing w:val="-2"/>
              </w:rPr>
              <w:t xml:space="preserve">Communication </w:t>
            </w:r>
            <w:r w:rsidR="00E17373" w:rsidRPr="00F8000D">
              <w:rPr>
                <w:spacing w:val="-2"/>
              </w:rPr>
              <w:t xml:space="preserve"> Exercise</w:t>
            </w:r>
          </w:p>
        </w:tc>
        <w:tc>
          <w:tcPr>
            <w:tcW w:w="1530" w:type="dxa"/>
            <w:shd w:val="clear" w:color="auto" w:fill="FFFFFF" w:themeFill="background1"/>
          </w:tcPr>
          <w:p w:rsidR="00E17373" w:rsidRPr="001C18B0" w:rsidRDefault="00E17373" w:rsidP="00A5051E">
            <w:pPr>
              <w:rPr>
                <w:w w:val="95"/>
                <w:u w:color="000000"/>
              </w:rPr>
            </w:pPr>
            <w:r>
              <w:rPr>
                <w:w w:val="95"/>
                <w:u w:color="000000"/>
              </w:rPr>
              <w:t>1%</w:t>
            </w:r>
          </w:p>
        </w:tc>
        <w:tc>
          <w:tcPr>
            <w:tcW w:w="2070" w:type="dxa"/>
            <w:shd w:val="clear" w:color="auto" w:fill="FFFFFF" w:themeFill="background1"/>
          </w:tcPr>
          <w:p w:rsidR="00E17373" w:rsidRDefault="00E17373" w:rsidP="00F8000D">
            <w:pPr>
              <w:rPr>
                <w:w w:val="95"/>
                <w:u w:color="000000"/>
              </w:rPr>
            </w:pPr>
            <w:r>
              <w:rPr>
                <w:w w:val="95"/>
                <w:u w:color="000000"/>
              </w:rPr>
              <w:t>Friday, Feb. 3</w:t>
            </w:r>
          </w:p>
        </w:tc>
        <w:tc>
          <w:tcPr>
            <w:tcW w:w="2610" w:type="dxa"/>
            <w:shd w:val="clear" w:color="auto" w:fill="FFFFFF" w:themeFill="background1"/>
          </w:tcPr>
          <w:p w:rsidR="00E17373" w:rsidRDefault="00E17373" w:rsidP="002110A0">
            <w:pPr>
              <w:rPr>
                <w:w w:val="95"/>
                <w:u w:color="000000"/>
              </w:rPr>
            </w:pPr>
            <w:r>
              <w:rPr>
                <w:w w:val="95"/>
                <w:u w:color="000000"/>
              </w:rPr>
              <w:t xml:space="preserve">Monday, Feb. </w:t>
            </w:r>
            <w:r w:rsidR="002110A0">
              <w:rPr>
                <w:w w:val="95"/>
                <w:u w:color="000000"/>
              </w:rPr>
              <w:t>6</w:t>
            </w:r>
            <w:r>
              <w:rPr>
                <w:w w:val="95"/>
                <w:u w:color="000000"/>
              </w:rPr>
              <w:t xml:space="preserve"> by 8:30 am</w:t>
            </w:r>
          </w:p>
        </w:tc>
      </w:tr>
      <w:tr w:rsidR="00E17373" w:rsidRPr="001C18B0" w:rsidTr="00C0277F">
        <w:trPr>
          <w:trHeight w:val="220"/>
        </w:trPr>
        <w:tc>
          <w:tcPr>
            <w:tcW w:w="3150" w:type="dxa"/>
            <w:shd w:val="clear" w:color="auto" w:fill="FFFFFF" w:themeFill="background1"/>
          </w:tcPr>
          <w:p w:rsidR="00E17373" w:rsidRPr="001C18B0" w:rsidRDefault="00E17373" w:rsidP="00A5051E">
            <w:pPr>
              <w:rPr>
                <w:spacing w:val="-2"/>
              </w:rPr>
            </w:pPr>
            <w:r w:rsidRPr="00F8000D">
              <w:rPr>
                <w:spacing w:val="-2"/>
              </w:rPr>
              <w:t>Structured Negotiation Presentation Response</w:t>
            </w:r>
          </w:p>
        </w:tc>
        <w:tc>
          <w:tcPr>
            <w:tcW w:w="1530" w:type="dxa"/>
            <w:shd w:val="clear" w:color="auto" w:fill="FFFFFF" w:themeFill="background1"/>
          </w:tcPr>
          <w:p w:rsidR="00E17373" w:rsidRPr="001C18B0" w:rsidRDefault="00E17373" w:rsidP="00A5051E">
            <w:pPr>
              <w:rPr>
                <w:w w:val="95"/>
                <w:u w:color="000000"/>
              </w:rPr>
            </w:pPr>
            <w:r>
              <w:rPr>
                <w:w w:val="95"/>
                <w:u w:color="000000"/>
              </w:rPr>
              <w:t>1%</w:t>
            </w:r>
          </w:p>
        </w:tc>
        <w:tc>
          <w:tcPr>
            <w:tcW w:w="2070" w:type="dxa"/>
            <w:shd w:val="clear" w:color="auto" w:fill="FFFFFF" w:themeFill="background1"/>
          </w:tcPr>
          <w:p w:rsidR="00E17373" w:rsidRDefault="00E17373" w:rsidP="00F8000D">
            <w:pPr>
              <w:rPr>
                <w:w w:val="95"/>
                <w:u w:color="000000"/>
              </w:rPr>
            </w:pPr>
            <w:r>
              <w:rPr>
                <w:w w:val="95"/>
                <w:u w:color="000000"/>
              </w:rPr>
              <w:t>Friday, Feb. 10</w:t>
            </w:r>
          </w:p>
        </w:tc>
        <w:tc>
          <w:tcPr>
            <w:tcW w:w="2610" w:type="dxa"/>
            <w:shd w:val="clear" w:color="auto" w:fill="FFFFFF" w:themeFill="background1"/>
          </w:tcPr>
          <w:p w:rsidR="00E17373" w:rsidRDefault="00E17373" w:rsidP="00F8000D">
            <w:pPr>
              <w:rPr>
                <w:w w:val="95"/>
                <w:u w:color="000000"/>
              </w:rPr>
            </w:pPr>
            <w:r>
              <w:rPr>
                <w:w w:val="95"/>
                <w:u w:color="000000"/>
              </w:rPr>
              <w:t>Monday, Feb. 13 by 8:30 am</w:t>
            </w:r>
          </w:p>
        </w:tc>
      </w:tr>
      <w:tr w:rsidR="00210EDE" w:rsidRPr="001C18B0" w:rsidTr="00C0277F">
        <w:trPr>
          <w:trHeight w:val="220"/>
        </w:trPr>
        <w:tc>
          <w:tcPr>
            <w:tcW w:w="3150" w:type="dxa"/>
            <w:shd w:val="clear" w:color="auto" w:fill="FFFFFF" w:themeFill="background1"/>
          </w:tcPr>
          <w:p w:rsidR="00210EDE" w:rsidRPr="001C18B0" w:rsidRDefault="00210EDE" w:rsidP="00A5051E">
            <w:pPr>
              <w:rPr>
                <w:spacing w:val="-2"/>
              </w:rPr>
            </w:pPr>
            <w:r w:rsidRPr="001C18B0">
              <w:rPr>
                <w:spacing w:val="-2"/>
              </w:rPr>
              <w:t xml:space="preserve">Mooting </w:t>
            </w:r>
            <w:r w:rsidR="00687504">
              <w:rPr>
                <w:spacing w:val="-2"/>
              </w:rPr>
              <w:t>Assignment</w:t>
            </w:r>
          </w:p>
        </w:tc>
        <w:tc>
          <w:tcPr>
            <w:tcW w:w="1530" w:type="dxa"/>
            <w:shd w:val="clear" w:color="auto" w:fill="FFFFFF" w:themeFill="background1"/>
          </w:tcPr>
          <w:p w:rsidR="00210EDE" w:rsidRPr="001C18B0" w:rsidRDefault="00210EDE" w:rsidP="00A5051E">
            <w:pPr>
              <w:rPr>
                <w:w w:val="95"/>
                <w:u w:color="000000"/>
              </w:rPr>
            </w:pPr>
            <w:r w:rsidRPr="001C18B0">
              <w:rPr>
                <w:w w:val="95"/>
                <w:u w:color="000000"/>
              </w:rPr>
              <w:t>Pass/Redo</w:t>
            </w:r>
          </w:p>
        </w:tc>
        <w:tc>
          <w:tcPr>
            <w:tcW w:w="2070" w:type="dxa"/>
            <w:shd w:val="clear" w:color="auto" w:fill="FFFFFF" w:themeFill="background1"/>
          </w:tcPr>
          <w:p w:rsidR="00210EDE" w:rsidRPr="001C18B0" w:rsidRDefault="006731C5" w:rsidP="00F8000D">
            <w:pPr>
              <w:rPr>
                <w:w w:val="95"/>
                <w:u w:color="000000"/>
              </w:rPr>
            </w:pPr>
            <w:r>
              <w:rPr>
                <w:w w:val="95"/>
                <w:u w:color="000000"/>
              </w:rPr>
              <w:t>Scheduled time slot between Feb</w:t>
            </w:r>
            <w:r w:rsidR="00E17373">
              <w:rPr>
                <w:w w:val="95"/>
                <w:u w:color="000000"/>
              </w:rPr>
              <w:t>.</w:t>
            </w:r>
            <w:r>
              <w:rPr>
                <w:w w:val="95"/>
                <w:u w:color="000000"/>
              </w:rPr>
              <w:t xml:space="preserve"> 28 and March </w:t>
            </w:r>
            <w:r w:rsidR="00F8000D">
              <w:rPr>
                <w:w w:val="95"/>
                <w:u w:color="000000"/>
              </w:rPr>
              <w:t>8</w:t>
            </w:r>
          </w:p>
        </w:tc>
        <w:tc>
          <w:tcPr>
            <w:tcW w:w="2610" w:type="dxa"/>
            <w:shd w:val="clear" w:color="auto" w:fill="FFFFFF" w:themeFill="background1"/>
          </w:tcPr>
          <w:p w:rsidR="00210EDE" w:rsidRPr="001C18B0" w:rsidRDefault="006731C5" w:rsidP="00F8000D">
            <w:pPr>
              <w:rPr>
                <w:w w:val="95"/>
                <w:u w:color="000000"/>
              </w:rPr>
            </w:pPr>
            <w:r>
              <w:rPr>
                <w:w w:val="95"/>
                <w:u w:color="000000"/>
              </w:rPr>
              <w:t xml:space="preserve">Scheduled time slot between Feb 28 and March </w:t>
            </w:r>
            <w:r w:rsidR="00F8000D">
              <w:rPr>
                <w:w w:val="95"/>
                <w:u w:color="000000"/>
              </w:rPr>
              <w:t>8</w:t>
            </w:r>
          </w:p>
        </w:tc>
      </w:tr>
      <w:tr w:rsidR="00210EDE" w:rsidRPr="001C18B0" w:rsidTr="00C0277F">
        <w:trPr>
          <w:trHeight w:val="227"/>
        </w:trPr>
        <w:tc>
          <w:tcPr>
            <w:tcW w:w="3150" w:type="dxa"/>
            <w:shd w:val="clear" w:color="auto" w:fill="FFFFFF" w:themeFill="background1"/>
          </w:tcPr>
          <w:p w:rsidR="00210EDE" w:rsidRPr="001C18B0" w:rsidRDefault="00210EDE" w:rsidP="00A5051E">
            <w:pPr>
              <w:rPr>
                <w:spacing w:val="-2"/>
              </w:rPr>
            </w:pPr>
            <w:r w:rsidRPr="001C18B0">
              <w:rPr>
                <w:spacing w:val="-2"/>
              </w:rPr>
              <w:t xml:space="preserve">Mooting </w:t>
            </w:r>
            <w:r w:rsidR="00687504">
              <w:rPr>
                <w:spacing w:val="-2"/>
              </w:rPr>
              <w:t xml:space="preserve">Assignment </w:t>
            </w:r>
            <w:r w:rsidRPr="001C18B0">
              <w:rPr>
                <w:spacing w:val="-2"/>
              </w:rPr>
              <w:t>Reflection</w:t>
            </w:r>
          </w:p>
        </w:tc>
        <w:tc>
          <w:tcPr>
            <w:tcW w:w="1530" w:type="dxa"/>
            <w:shd w:val="clear" w:color="auto" w:fill="FFFFFF" w:themeFill="background1"/>
          </w:tcPr>
          <w:p w:rsidR="00210EDE" w:rsidRPr="001C18B0" w:rsidRDefault="00687504" w:rsidP="00A5051E">
            <w:pPr>
              <w:rPr>
                <w:w w:val="95"/>
                <w:u w:color="000000"/>
              </w:rPr>
            </w:pPr>
            <w:r>
              <w:rPr>
                <w:w w:val="95"/>
                <w:u w:color="000000"/>
              </w:rPr>
              <w:t>3</w:t>
            </w:r>
          </w:p>
        </w:tc>
        <w:tc>
          <w:tcPr>
            <w:tcW w:w="2070" w:type="dxa"/>
            <w:shd w:val="clear" w:color="auto" w:fill="FFFFFF" w:themeFill="background1"/>
          </w:tcPr>
          <w:p w:rsidR="00210EDE" w:rsidRPr="001C18B0" w:rsidRDefault="00FC4525" w:rsidP="00A5051E">
            <w:pPr>
              <w:rPr>
                <w:w w:val="95"/>
                <w:u w:color="000000"/>
              </w:rPr>
            </w:pPr>
            <w:r>
              <w:rPr>
                <w:w w:val="95"/>
                <w:u w:color="000000"/>
              </w:rPr>
              <w:t>Tues., Feb</w:t>
            </w:r>
            <w:r w:rsidR="00E17373">
              <w:rPr>
                <w:w w:val="95"/>
                <w:u w:color="000000"/>
              </w:rPr>
              <w:t>.</w:t>
            </w:r>
            <w:r>
              <w:rPr>
                <w:w w:val="95"/>
                <w:u w:color="000000"/>
              </w:rPr>
              <w:t xml:space="preserve"> 28</w:t>
            </w:r>
          </w:p>
        </w:tc>
        <w:tc>
          <w:tcPr>
            <w:tcW w:w="2610" w:type="dxa"/>
            <w:shd w:val="clear" w:color="auto" w:fill="FFFFFF" w:themeFill="background1"/>
          </w:tcPr>
          <w:p w:rsidR="00210EDE" w:rsidRPr="001C18B0" w:rsidRDefault="00FC4525" w:rsidP="00FC4525">
            <w:pPr>
              <w:rPr>
                <w:w w:val="95"/>
                <w:u w:color="000000"/>
              </w:rPr>
            </w:pPr>
            <w:r>
              <w:rPr>
                <w:w w:val="95"/>
                <w:u w:color="000000"/>
              </w:rPr>
              <w:t>Mon, March 13 by 8:30 am</w:t>
            </w:r>
          </w:p>
        </w:tc>
      </w:tr>
      <w:tr w:rsidR="00210EDE" w:rsidRPr="001C18B0" w:rsidTr="00C0277F">
        <w:trPr>
          <w:trHeight w:val="220"/>
        </w:trPr>
        <w:tc>
          <w:tcPr>
            <w:tcW w:w="3150" w:type="dxa"/>
            <w:shd w:val="clear" w:color="auto" w:fill="FFFFFF" w:themeFill="background1"/>
          </w:tcPr>
          <w:p w:rsidR="00210EDE" w:rsidRPr="001C18B0" w:rsidRDefault="00687504" w:rsidP="00A5051E">
            <w:pPr>
              <w:rPr>
                <w:spacing w:val="-2"/>
              </w:rPr>
            </w:pPr>
            <w:r>
              <w:rPr>
                <w:spacing w:val="-2"/>
              </w:rPr>
              <w:t>Factum Assignment</w:t>
            </w:r>
            <w:r>
              <w:rPr>
                <w:spacing w:val="-2"/>
              </w:rPr>
              <w:tab/>
            </w:r>
          </w:p>
        </w:tc>
        <w:tc>
          <w:tcPr>
            <w:tcW w:w="1530" w:type="dxa"/>
            <w:shd w:val="clear" w:color="auto" w:fill="FFFFFF" w:themeFill="background1"/>
          </w:tcPr>
          <w:p w:rsidR="00210EDE" w:rsidRPr="001C18B0" w:rsidRDefault="00687504" w:rsidP="00A5051E">
            <w:pPr>
              <w:rPr>
                <w:w w:val="95"/>
                <w:u w:color="000000"/>
              </w:rPr>
            </w:pPr>
            <w:r>
              <w:rPr>
                <w:w w:val="95"/>
                <w:u w:color="000000"/>
              </w:rPr>
              <w:t>5</w:t>
            </w:r>
          </w:p>
        </w:tc>
        <w:tc>
          <w:tcPr>
            <w:tcW w:w="2070" w:type="dxa"/>
            <w:shd w:val="clear" w:color="auto" w:fill="FFFFFF" w:themeFill="background1"/>
          </w:tcPr>
          <w:p w:rsidR="00210EDE" w:rsidRPr="001C18B0" w:rsidRDefault="00FC4525" w:rsidP="00E17373">
            <w:pPr>
              <w:rPr>
                <w:w w:val="95"/>
                <w:u w:color="000000"/>
              </w:rPr>
            </w:pPr>
            <w:r>
              <w:rPr>
                <w:w w:val="95"/>
                <w:u w:color="000000"/>
              </w:rPr>
              <w:t>Fri</w:t>
            </w:r>
            <w:r w:rsidR="00E17373">
              <w:rPr>
                <w:w w:val="95"/>
                <w:u w:color="000000"/>
              </w:rPr>
              <w:t>day</w:t>
            </w:r>
            <w:r>
              <w:rPr>
                <w:w w:val="95"/>
                <w:u w:color="000000"/>
              </w:rPr>
              <w:t>, Mar</w:t>
            </w:r>
            <w:r w:rsidR="00E17373">
              <w:rPr>
                <w:w w:val="95"/>
                <w:u w:color="000000"/>
              </w:rPr>
              <w:t>ch</w:t>
            </w:r>
            <w:r>
              <w:rPr>
                <w:w w:val="95"/>
                <w:u w:color="000000"/>
              </w:rPr>
              <w:t xml:space="preserve"> 10</w:t>
            </w:r>
          </w:p>
        </w:tc>
        <w:tc>
          <w:tcPr>
            <w:tcW w:w="2610" w:type="dxa"/>
            <w:shd w:val="clear" w:color="auto" w:fill="FFFFFF" w:themeFill="background1"/>
          </w:tcPr>
          <w:p w:rsidR="00210EDE" w:rsidRPr="001C18B0" w:rsidRDefault="00E17373" w:rsidP="00E17373">
            <w:pPr>
              <w:rPr>
                <w:w w:val="95"/>
                <w:u w:color="000000"/>
              </w:rPr>
            </w:pPr>
            <w:r>
              <w:rPr>
                <w:w w:val="95"/>
                <w:u w:color="000000"/>
              </w:rPr>
              <w:t>Monday</w:t>
            </w:r>
            <w:r w:rsidR="00FC4525">
              <w:rPr>
                <w:w w:val="95"/>
                <w:u w:color="000000"/>
              </w:rPr>
              <w:t>, Mar</w:t>
            </w:r>
            <w:r>
              <w:rPr>
                <w:w w:val="95"/>
                <w:u w:color="000000"/>
              </w:rPr>
              <w:t>ch</w:t>
            </w:r>
            <w:r w:rsidR="00FC4525">
              <w:rPr>
                <w:w w:val="95"/>
                <w:u w:color="000000"/>
              </w:rPr>
              <w:t xml:space="preserve"> 2</w:t>
            </w:r>
            <w:r>
              <w:rPr>
                <w:w w:val="95"/>
                <w:u w:color="000000"/>
              </w:rPr>
              <w:t>7</w:t>
            </w:r>
            <w:r w:rsidR="00FC4525">
              <w:rPr>
                <w:w w:val="95"/>
                <w:u w:color="000000"/>
              </w:rPr>
              <w:t xml:space="preserve"> by 8:30 am</w:t>
            </w:r>
          </w:p>
        </w:tc>
      </w:tr>
      <w:tr w:rsidR="00210EDE" w:rsidRPr="001C18B0" w:rsidTr="00C0277F">
        <w:trPr>
          <w:trHeight w:val="220"/>
        </w:trPr>
        <w:tc>
          <w:tcPr>
            <w:tcW w:w="3150" w:type="dxa"/>
            <w:shd w:val="clear" w:color="auto" w:fill="FFFFFF" w:themeFill="background1"/>
          </w:tcPr>
          <w:p w:rsidR="00210EDE" w:rsidRPr="001C18B0" w:rsidRDefault="00210EDE" w:rsidP="00A5051E">
            <w:pPr>
              <w:rPr>
                <w:spacing w:val="-2"/>
              </w:rPr>
            </w:pPr>
            <w:r w:rsidRPr="001C18B0">
              <w:rPr>
                <w:spacing w:val="-2"/>
              </w:rPr>
              <w:t>Attendance</w:t>
            </w:r>
          </w:p>
        </w:tc>
        <w:tc>
          <w:tcPr>
            <w:tcW w:w="1530" w:type="dxa"/>
            <w:shd w:val="clear" w:color="auto" w:fill="FFFFFF" w:themeFill="background1"/>
          </w:tcPr>
          <w:p w:rsidR="00210EDE" w:rsidRPr="001C18B0" w:rsidRDefault="00210EDE" w:rsidP="00A5051E">
            <w:pPr>
              <w:rPr>
                <w:w w:val="95"/>
                <w:u w:color="000000"/>
              </w:rPr>
            </w:pPr>
            <w:r w:rsidRPr="001C18B0">
              <w:rPr>
                <w:w w:val="95"/>
                <w:u w:color="000000"/>
              </w:rPr>
              <w:t>2</w:t>
            </w:r>
          </w:p>
        </w:tc>
        <w:tc>
          <w:tcPr>
            <w:tcW w:w="2070" w:type="dxa"/>
            <w:shd w:val="clear" w:color="auto" w:fill="FFFFFF" w:themeFill="background1"/>
          </w:tcPr>
          <w:p w:rsidR="00210EDE" w:rsidRPr="001C18B0" w:rsidRDefault="00210EDE" w:rsidP="00A5051E">
            <w:pPr>
              <w:rPr>
                <w:w w:val="95"/>
                <w:u w:color="000000"/>
              </w:rPr>
            </w:pPr>
            <w:r w:rsidRPr="001C18B0">
              <w:rPr>
                <w:w w:val="95"/>
                <w:u w:color="000000"/>
              </w:rPr>
              <w:t>-</w:t>
            </w:r>
          </w:p>
        </w:tc>
        <w:tc>
          <w:tcPr>
            <w:tcW w:w="2610" w:type="dxa"/>
            <w:shd w:val="clear" w:color="auto" w:fill="FFFFFF" w:themeFill="background1"/>
          </w:tcPr>
          <w:p w:rsidR="00210EDE" w:rsidRPr="001C18B0" w:rsidRDefault="00210EDE" w:rsidP="00A5051E">
            <w:pPr>
              <w:rPr>
                <w:w w:val="95"/>
                <w:u w:color="000000"/>
              </w:rPr>
            </w:pPr>
            <w:r w:rsidRPr="001C18B0">
              <w:rPr>
                <w:w w:val="95"/>
                <w:u w:color="000000"/>
              </w:rPr>
              <w:t>-</w:t>
            </w:r>
          </w:p>
        </w:tc>
      </w:tr>
      <w:tr w:rsidR="00210EDE" w:rsidRPr="00822B7E" w:rsidTr="00C0277F">
        <w:trPr>
          <w:trHeight w:val="220"/>
        </w:trPr>
        <w:tc>
          <w:tcPr>
            <w:tcW w:w="3150" w:type="dxa"/>
            <w:shd w:val="clear" w:color="auto" w:fill="000000" w:themeFill="text1"/>
          </w:tcPr>
          <w:p w:rsidR="00210EDE" w:rsidRPr="00822B7E" w:rsidRDefault="00210EDE" w:rsidP="00A5051E">
            <w:pPr>
              <w:rPr>
                <w:spacing w:val="-2"/>
                <w:u w:val="single"/>
              </w:rPr>
            </w:pPr>
            <w:r w:rsidRPr="00822B7E">
              <w:rPr>
                <w:spacing w:val="-2"/>
                <w:u w:val="single"/>
              </w:rPr>
              <w:t>Section Specific Evaluation</w:t>
            </w:r>
          </w:p>
        </w:tc>
        <w:tc>
          <w:tcPr>
            <w:tcW w:w="1530" w:type="dxa"/>
            <w:shd w:val="clear" w:color="auto" w:fill="000000" w:themeFill="text1"/>
          </w:tcPr>
          <w:p w:rsidR="00210EDE" w:rsidRPr="00822B7E" w:rsidRDefault="00210EDE" w:rsidP="00A5051E">
            <w:pPr>
              <w:rPr>
                <w:w w:val="95"/>
                <w:u w:val="single" w:color="000000"/>
              </w:rPr>
            </w:pPr>
          </w:p>
        </w:tc>
        <w:tc>
          <w:tcPr>
            <w:tcW w:w="2070" w:type="dxa"/>
            <w:shd w:val="clear" w:color="auto" w:fill="000000" w:themeFill="text1"/>
          </w:tcPr>
          <w:p w:rsidR="00210EDE" w:rsidRPr="00822B7E" w:rsidRDefault="00210EDE" w:rsidP="00A5051E">
            <w:pPr>
              <w:rPr>
                <w:w w:val="95"/>
                <w:u w:val="single" w:color="000000"/>
              </w:rPr>
            </w:pPr>
          </w:p>
        </w:tc>
        <w:tc>
          <w:tcPr>
            <w:tcW w:w="2610" w:type="dxa"/>
            <w:shd w:val="clear" w:color="auto" w:fill="000000" w:themeFill="text1"/>
          </w:tcPr>
          <w:p w:rsidR="00210EDE" w:rsidRPr="00822B7E" w:rsidRDefault="00210EDE" w:rsidP="00A5051E">
            <w:pPr>
              <w:rPr>
                <w:w w:val="95"/>
                <w:u w:val="single" w:color="000000"/>
              </w:rPr>
            </w:pPr>
          </w:p>
        </w:tc>
      </w:tr>
      <w:tr w:rsidR="00210EDE" w:rsidRPr="001C18B0" w:rsidTr="00C0277F">
        <w:trPr>
          <w:trHeight w:val="220"/>
        </w:trPr>
        <w:tc>
          <w:tcPr>
            <w:tcW w:w="3150" w:type="dxa"/>
            <w:shd w:val="clear" w:color="auto" w:fill="auto"/>
          </w:tcPr>
          <w:p w:rsidR="00210EDE" w:rsidRDefault="008F6147" w:rsidP="00A5051E">
            <w:pPr>
              <w:rPr>
                <w:spacing w:val="-2"/>
                <w:u w:val="single"/>
              </w:rPr>
            </w:pPr>
            <w:r>
              <w:rPr>
                <w:spacing w:val="-2"/>
                <w:u w:val="single"/>
              </w:rPr>
              <w:t>Winter Term</w:t>
            </w:r>
          </w:p>
          <w:p w:rsidR="00210EDE" w:rsidRPr="001C18B0" w:rsidRDefault="00210EDE" w:rsidP="00A5051E">
            <w:pPr>
              <w:rPr>
                <w:spacing w:val="-2"/>
              </w:rPr>
            </w:pPr>
            <w:r w:rsidRPr="001C18B0">
              <w:rPr>
                <w:spacing w:val="-2"/>
              </w:rPr>
              <w:t>Possible written assignment(s) and final examination</w:t>
            </w:r>
            <w:r>
              <w:rPr>
                <w:spacing w:val="-2"/>
              </w:rPr>
              <w:t xml:space="preserve"> </w:t>
            </w:r>
            <w:r w:rsidRPr="001C18B0">
              <w:rPr>
                <w:spacing w:val="-2"/>
              </w:rPr>
              <w:t xml:space="preserve"> (See </w:t>
            </w:r>
            <w:r w:rsidR="00E17373">
              <w:rPr>
                <w:spacing w:val="-2"/>
              </w:rPr>
              <w:t xml:space="preserve">Section Specific </w:t>
            </w:r>
            <w:r w:rsidRPr="001C18B0">
              <w:rPr>
                <w:spacing w:val="-2"/>
              </w:rPr>
              <w:t>Winter Syllabus released in the Winter term)</w:t>
            </w:r>
          </w:p>
        </w:tc>
        <w:tc>
          <w:tcPr>
            <w:tcW w:w="1530" w:type="dxa"/>
            <w:shd w:val="clear" w:color="auto" w:fill="auto"/>
          </w:tcPr>
          <w:p w:rsidR="00210EDE" w:rsidRPr="001C18B0" w:rsidRDefault="00210EDE" w:rsidP="00A5051E">
            <w:pPr>
              <w:rPr>
                <w:w w:val="95"/>
                <w:u w:val="single" w:color="000000"/>
              </w:rPr>
            </w:pPr>
            <w:r w:rsidRPr="001C18B0">
              <w:rPr>
                <w:w w:val="95"/>
                <w:u w:val="single" w:color="000000"/>
              </w:rPr>
              <w:t>50</w:t>
            </w:r>
          </w:p>
        </w:tc>
        <w:tc>
          <w:tcPr>
            <w:tcW w:w="2070" w:type="dxa"/>
          </w:tcPr>
          <w:p w:rsidR="00210EDE" w:rsidRPr="001C18B0" w:rsidRDefault="00210EDE" w:rsidP="00A5051E">
            <w:pPr>
              <w:rPr>
                <w:w w:val="95"/>
                <w:u w:val="single" w:color="000000"/>
              </w:rPr>
            </w:pPr>
            <w:r w:rsidRPr="001C18B0">
              <w:rPr>
                <w:w w:val="95"/>
                <w:u w:color="000000"/>
              </w:rPr>
              <w:t>TBA</w:t>
            </w:r>
          </w:p>
        </w:tc>
        <w:tc>
          <w:tcPr>
            <w:tcW w:w="2610" w:type="dxa"/>
          </w:tcPr>
          <w:p w:rsidR="00210EDE" w:rsidRPr="001C18B0" w:rsidRDefault="00210EDE" w:rsidP="00A5051E">
            <w:pPr>
              <w:rPr>
                <w:w w:val="95"/>
                <w:u w:val="single" w:color="000000"/>
              </w:rPr>
            </w:pPr>
            <w:r w:rsidRPr="001C18B0">
              <w:rPr>
                <w:w w:val="95"/>
                <w:u w:color="000000"/>
              </w:rPr>
              <w:t>TBA</w:t>
            </w:r>
          </w:p>
        </w:tc>
      </w:tr>
      <w:tr w:rsidR="00210EDE" w:rsidRPr="001C18B0" w:rsidTr="00C0277F">
        <w:trPr>
          <w:trHeight w:val="220"/>
        </w:trPr>
        <w:tc>
          <w:tcPr>
            <w:tcW w:w="3150" w:type="dxa"/>
            <w:shd w:val="clear" w:color="auto" w:fill="000000" w:themeFill="text1"/>
          </w:tcPr>
          <w:p w:rsidR="00210EDE" w:rsidRPr="001C18B0" w:rsidRDefault="00210EDE" w:rsidP="00A5051E">
            <w:pPr>
              <w:rPr>
                <w:spacing w:val="-2"/>
              </w:rPr>
            </w:pPr>
            <w:r w:rsidRPr="001C18B0">
              <w:rPr>
                <w:spacing w:val="-2"/>
              </w:rPr>
              <w:t>Total</w:t>
            </w:r>
          </w:p>
        </w:tc>
        <w:tc>
          <w:tcPr>
            <w:tcW w:w="1530" w:type="dxa"/>
            <w:shd w:val="clear" w:color="auto" w:fill="000000" w:themeFill="text1"/>
          </w:tcPr>
          <w:p w:rsidR="00210EDE" w:rsidRPr="001C18B0" w:rsidRDefault="00210EDE" w:rsidP="00A5051E">
            <w:pPr>
              <w:rPr>
                <w:w w:val="95"/>
                <w:u w:color="000000"/>
              </w:rPr>
            </w:pPr>
            <w:r w:rsidRPr="001C18B0">
              <w:rPr>
                <w:w w:val="95"/>
                <w:u w:color="000000"/>
              </w:rPr>
              <w:t>100%</w:t>
            </w:r>
          </w:p>
        </w:tc>
        <w:tc>
          <w:tcPr>
            <w:tcW w:w="2070" w:type="dxa"/>
            <w:shd w:val="clear" w:color="auto" w:fill="000000" w:themeFill="text1"/>
          </w:tcPr>
          <w:p w:rsidR="00210EDE" w:rsidRPr="001C18B0" w:rsidRDefault="00210EDE" w:rsidP="00A5051E">
            <w:pPr>
              <w:rPr>
                <w:w w:val="95"/>
                <w:u w:color="000000"/>
              </w:rPr>
            </w:pPr>
          </w:p>
        </w:tc>
        <w:tc>
          <w:tcPr>
            <w:tcW w:w="2610" w:type="dxa"/>
            <w:shd w:val="clear" w:color="auto" w:fill="000000" w:themeFill="text1"/>
          </w:tcPr>
          <w:p w:rsidR="00210EDE" w:rsidRPr="001C18B0" w:rsidRDefault="00210EDE" w:rsidP="00A5051E">
            <w:pPr>
              <w:rPr>
                <w:w w:val="95"/>
                <w:u w:color="000000"/>
              </w:rPr>
            </w:pPr>
          </w:p>
        </w:tc>
      </w:tr>
    </w:tbl>
    <w:p w:rsidR="00210EDE" w:rsidRPr="00210EDE" w:rsidRDefault="00210EDE" w:rsidP="00210EDE">
      <w:pPr>
        <w:rPr>
          <w:lang w:val="en-GB"/>
        </w:rPr>
      </w:pPr>
    </w:p>
    <w:p w:rsidR="0055330F" w:rsidRDefault="00210EDE" w:rsidP="00BB3B93">
      <w:pPr>
        <w:pStyle w:val="Heading1"/>
        <w:numPr>
          <w:ilvl w:val="0"/>
          <w:numId w:val="17"/>
        </w:numPr>
      </w:pPr>
      <w:bookmarkStart w:id="9" w:name="_Toc469581143"/>
      <w:r w:rsidRPr="00210EDE">
        <w:t>Academic Honesty</w:t>
      </w:r>
      <w:bookmarkEnd w:id="9"/>
    </w:p>
    <w:p w:rsidR="00210EDE" w:rsidRPr="00210EDE" w:rsidRDefault="00210EDE" w:rsidP="00210EDE">
      <w:pPr>
        <w:rPr>
          <w:lang w:val="en-GB"/>
        </w:rPr>
      </w:pPr>
      <w:r w:rsidRPr="00517858">
        <w:t xml:space="preserve">All assignments for the Legal Process course must be completed in accordance with York University’s Senate Policy on Academic Honesty.  </w:t>
      </w:r>
      <w:r w:rsidRPr="00517858">
        <w:rPr>
          <w:lang w:val="en-GB"/>
        </w:rPr>
        <w:t xml:space="preserve">Osgoode students are required to maintain high standards of academic integrity and are subject to the York Senate Policy on Academic Honesty and the relevant Osgoode Academic Rules.  The Senate Policy can be found at </w:t>
      </w:r>
      <w:hyperlink r:id="rId11" w:tooltip="Click this link for the Senate Policy" w:history="1">
        <w:r w:rsidRPr="00194BE6">
          <w:rPr>
            <w:rStyle w:val="Hyperlink"/>
            <w:rFonts w:cstheme="minorBidi"/>
            <w:lang w:val="en-GB"/>
          </w:rPr>
          <w:t>http://www.yorku.ca/secretariat/policies/document.php?document=69</w:t>
        </w:r>
      </w:hyperlink>
      <w:r>
        <w:rPr>
          <w:lang w:val="en-GB"/>
        </w:rPr>
        <w:t xml:space="preserve">. </w:t>
      </w:r>
      <w:r w:rsidRPr="00517858">
        <w:rPr>
          <w:lang w:val="en-GB"/>
        </w:rPr>
        <w:t xml:space="preserve">The York University academic integrity website can be found at </w:t>
      </w:r>
      <w:hyperlink r:id="rId12" w:history="1">
        <w:r w:rsidRPr="000D080F">
          <w:rPr>
            <w:rStyle w:val="Hyperlink"/>
            <w:szCs w:val="24"/>
            <w:lang w:val="en-GB"/>
          </w:rPr>
          <w:t>http://www.yorku.ca/academicintegrity.</w:t>
        </w:r>
      </w:hyperlink>
      <w:r w:rsidRPr="00517858">
        <w:rPr>
          <w:lang w:val="en-GB"/>
        </w:rPr>
        <w:t xml:space="preserve"> The Senate Policy and Osgoode Academic Rules are also found in the Student Handbook, which is available on the MyOsgoode website, under the </w:t>
      </w:r>
      <w:r>
        <w:rPr>
          <w:lang w:val="en-GB"/>
        </w:rPr>
        <w:t xml:space="preserve">Key Documents </w:t>
      </w:r>
      <w:r w:rsidRPr="00201BED">
        <w:rPr>
          <w:lang w:val="en-GB"/>
        </w:rPr>
        <w:t>tab</w:t>
      </w:r>
      <w:r>
        <w:rPr>
          <w:lang w:val="en-GB"/>
        </w:rPr>
        <w:t>.</w:t>
      </w:r>
    </w:p>
    <w:p w:rsidR="00210EDE" w:rsidRPr="00210EDE" w:rsidRDefault="00BB5929" w:rsidP="00BB3B93">
      <w:pPr>
        <w:pStyle w:val="Heading1"/>
        <w:numPr>
          <w:ilvl w:val="0"/>
          <w:numId w:val="17"/>
        </w:numPr>
        <w:rPr>
          <w:lang w:val="en-GB"/>
        </w:rPr>
      </w:pPr>
      <w:bookmarkStart w:id="10" w:name="_Toc469581144"/>
      <w:r>
        <w:rPr>
          <w:lang w:val="en-GB"/>
        </w:rPr>
        <w:lastRenderedPageBreak/>
        <w:t>Legal Process Topics and Readings</w:t>
      </w:r>
      <w:bookmarkEnd w:id="10"/>
    </w:p>
    <w:p w:rsidR="00833D61" w:rsidRDefault="00833D61" w:rsidP="00BB3B93">
      <w:pPr>
        <w:pStyle w:val="Heading1"/>
      </w:pPr>
      <w:bookmarkStart w:id="11" w:name="_Toc469581145"/>
      <w:r>
        <w:t>Week 1</w:t>
      </w:r>
      <w:r w:rsidR="008D2112">
        <w:t xml:space="preserve"> (</w:t>
      </w:r>
      <w:r w:rsidR="000815B3">
        <w:t>January 16 – January 20</w:t>
      </w:r>
      <w:r w:rsidR="008D2112">
        <w:t>)</w:t>
      </w:r>
      <w:bookmarkEnd w:id="11"/>
    </w:p>
    <w:p w:rsidR="00F40C76" w:rsidRPr="00172BA3" w:rsidRDefault="00F40C76" w:rsidP="00687504">
      <w:pPr>
        <w:pStyle w:val="Heading2"/>
        <w:rPr>
          <w:rStyle w:val="Strong"/>
        </w:rPr>
      </w:pPr>
      <w:bookmarkStart w:id="12" w:name="_Toc469581146"/>
      <w:r w:rsidRPr="00BB3B93">
        <w:rPr>
          <w:rStyle w:val="Strong"/>
          <w:b/>
        </w:rPr>
        <w:t>Evaluation</w:t>
      </w:r>
      <w:r w:rsidRPr="00172BA3">
        <w:rPr>
          <w:rStyle w:val="Strong"/>
        </w:rPr>
        <w:t>:</w:t>
      </w:r>
      <w:bookmarkEnd w:id="12"/>
    </w:p>
    <w:p w:rsidR="00E66C6D" w:rsidRDefault="00770C76" w:rsidP="00E66C6D">
      <w:r>
        <w:t>Dispute Resolution Quiz – Due Friday, December 20 by 8:30 am</w:t>
      </w:r>
    </w:p>
    <w:p w:rsidR="008D2112" w:rsidRPr="00BB3B93" w:rsidRDefault="008D2112" w:rsidP="00687504">
      <w:pPr>
        <w:pStyle w:val="Heading2"/>
        <w:rPr>
          <w:rStyle w:val="Strong"/>
          <w:b/>
        </w:rPr>
      </w:pPr>
      <w:bookmarkStart w:id="13" w:name="_Toc469581147"/>
      <w:r w:rsidRPr="00BB3B93">
        <w:rPr>
          <w:rStyle w:val="Strong"/>
          <w:b/>
        </w:rPr>
        <w:t>Seminar</w:t>
      </w:r>
      <w:bookmarkEnd w:id="13"/>
    </w:p>
    <w:p w:rsidR="00836A43" w:rsidRDefault="00836A43" w:rsidP="00836A43">
      <w:r>
        <w:rPr>
          <w:u w:val="single"/>
        </w:rPr>
        <w:t>Location:</w:t>
      </w:r>
      <w:r>
        <w:tab/>
      </w:r>
      <w:r w:rsidR="006F2F8C">
        <w:t xml:space="preserve">Online (Available </w:t>
      </w:r>
      <w:r w:rsidR="00770C76">
        <w:t>Monday</w:t>
      </w:r>
      <w:r w:rsidR="006F2F8C">
        <w:t xml:space="preserve">, </w:t>
      </w:r>
      <w:r w:rsidR="00770C76">
        <w:t xml:space="preserve">January 16 at </w:t>
      </w:r>
      <w:r w:rsidR="006F2F8C">
        <w:t>8:30 am</w:t>
      </w:r>
      <w:r w:rsidR="00770C76">
        <w:t>)</w:t>
      </w:r>
      <w:r w:rsidR="006F2F8C">
        <w:t xml:space="preserve"> </w:t>
      </w:r>
    </w:p>
    <w:p w:rsidR="00836A43" w:rsidRDefault="00836A43" w:rsidP="00836A43">
      <w:r w:rsidRPr="008B5333">
        <w:rPr>
          <w:u w:val="single"/>
        </w:rPr>
        <w:t>Topic</w:t>
      </w:r>
      <w:r>
        <w:t>:</w:t>
      </w:r>
      <w:r>
        <w:tab/>
      </w:r>
      <w:r>
        <w:tab/>
      </w:r>
      <w:r w:rsidR="00770C76">
        <w:t>Shaping of Disputes; Dispute Resolution Options</w:t>
      </w:r>
    </w:p>
    <w:p w:rsidR="00FA5D17" w:rsidRDefault="00836A43" w:rsidP="00836A43">
      <w:r w:rsidRPr="008B5333">
        <w:rPr>
          <w:u w:val="single"/>
        </w:rPr>
        <w:t>Preparation</w:t>
      </w:r>
      <w:r>
        <w:t>:</w:t>
      </w:r>
      <w:r>
        <w:tab/>
      </w:r>
      <w:r w:rsidR="00770C76">
        <w:t>Read posted materials</w:t>
      </w:r>
    </w:p>
    <w:p w:rsidR="008D2112" w:rsidRPr="00BB3B93" w:rsidRDefault="008D2112" w:rsidP="00687504">
      <w:pPr>
        <w:pStyle w:val="Heading2"/>
        <w:rPr>
          <w:rStyle w:val="Strong"/>
          <w:b/>
        </w:rPr>
      </w:pPr>
      <w:bookmarkStart w:id="14" w:name="_Toc469581148"/>
      <w:r w:rsidRPr="00BB3B93">
        <w:rPr>
          <w:rStyle w:val="Strong"/>
          <w:b/>
        </w:rPr>
        <w:t>Lecture</w:t>
      </w:r>
      <w:bookmarkEnd w:id="14"/>
    </w:p>
    <w:p w:rsidR="00FA5D17" w:rsidRDefault="00FA5D17" w:rsidP="00FA5D17">
      <w:r>
        <w:rPr>
          <w:u w:val="single"/>
        </w:rPr>
        <w:t>Location:</w:t>
      </w:r>
      <w:r w:rsidR="009475D5">
        <w:tab/>
        <w:t>In-Class (Moot Court</w:t>
      </w:r>
      <w:r w:rsidR="00B840A3">
        <w:t xml:space="preserve"> – 9:30 am to 10:30 am</w:t>
      </w:r>
      <w:r>
        <w:t>)</w:t>
      </w:r>
    </w:p>
    <w:p w:rsidR="00FA5D17" w:rsidRDefault="00FA5D17" w:rsidP="00FA5D17">
      <w:r w:rsidRPr="008B5333">
        <w:rPr>
          <w:u w:val="single"/>
        </w:rPr>
        <w:t>Topic</w:t>
      </w:r>
      <w:r>
        <w:t>:</w:t>
      </w:r>
      <w:r>
        <w:tab/>
      </w:r>
      <w:r>
        <w:tab/>
      </w:r>
      <w:r w:rsidR="00770C76">
        <w:t>Dispute Resolution Option Critiques; Introduction to Mediation Briefs</w:t>
      </w:r>
    </w:p>
    <w:p w:rsidR="00FA5D17" w:rsidRDefault="00FA5D17" w:rsidP="00FA5D17">
      <w:r w:rsidRPr="008B5333">
        <w:rPr>
          <w:u w:val="single"/>
        </w:rPr>
        <w:t>Preparation</w:t>
      </w:r>
      <w:r>
        <w:t>:</w:t>
      </w:r>
      <w:r>
        <w:tab/>
      </w:r>
      <w:r w:rsidR="00EF3A6F">
        <w:t xml:space="preserve">Read </w:t>
      </w:r>
      <w:r w:rsidR="00613BBA">
        <w:t xml:space="preserve">Text at 13:25 – 13:28 and </w:t>
      </w:r>
      <w:r w:rsidR="00770C76">
        <w:t>posted materials</w:t>
      </w:r>
    </w:p>
    <w:p w:rsidR="008D2112" w:rsidRPr="008D2112" w:rsidRDefault="008D2112" w:rsidP="00BB3B93">
      <w:pPr>
        <w:pStyle w:val="Heading1"/>
      </w:pPr>
      <w:bookmarkStart w:id="15" w:name="_Toc469581149"/>
      <w:r>
        <w:t xml:space="preserve">Week </w:t>
      </w:r>
      <w:r w:rsidR="00770C76">
        <w:t>2</w:t>
      </w:r>
      <w:r>
        <w:t xml:space="preserve"> (</w:t>
      </w:r>
      <w:r w:rsidR="00770C76">
        <w:t>January 23 – January 27</w:t>
      </w:r>
      <w:r>
        <w:t>)</w:t>
      </w:r>
      <w:bookmarkEnd w:id="15"/>
    </w:p>
    <w:p w:rsidR="00BB0410" w:rsidRPr="00BB3B93" w:rsidRDefault="00BB0410" w:rsidP="00687504">
      <w:pPr>
        <w:pStyle w:val="Heading2"/>
        <w:rPr>
          <w:rStyle w:val="Strong"/>
          <w:b/>
        </w:rPr>
      </w:pPr>
      <w:bookmarkStart w:id="16" w:name="_Toc469581150"/>
      <w:r w:rsidRPr="00BB3B93">
        <w:rPr>
          <w:rStyle w:val="Strong"/>
          <w:b/>
        </w:rPr>
        <w:t>Evaluation</w:t>
      </w:r>
      <w:bookmarkEnd w:id="16"/>
    </w:p>
    <w:p w:rsidR="00BB0410" w:rsidRDefault="001B0E80" w:rsidP="00B86118">
      <w:r>
        <w:t xml:space="preserve">There is no evaluation component this week, but please continue working on your </w:t>
      </w:r>
      <w:r w:rsidR="005450D7">
        <w:t>M</w:t>
      </w:r>
      <w:r>
        <w:t xml:space="preserve">ediation </w:t>
      </w:r>
      <w:r w:rsidR="005450D7">
        <w:t>B</w:t>
      </w:r>
      <w:r>
        <w:t>rief</w:t>
      </w:r>
    </w:p>
    <w:p w:rsidR="00893CFC" w:rsidRPr="00BB3B93" w:rsidRDefault="00893CFC" w:rsidP="00687504">
      <w:pPr>
        <w:pStyle w:val="Heading2"/>
        <w:rPr>
          <w:rStyle w:val="Strong"/>
          <w:b/>
        </w:rPr>
      </w:pPr>
      <w:bookmarkStart w:id="17" w:name="_Toc469581151"/>
      <w:r w:rsidRPr="00BB3B93">
        <w:rPr>
          <w:rStyle w:val="Strong"/>
          <w:b/>
        </w:rPr>
        <w:t>Seminar</w:t>
      </w:r>
      <w:bookmarkEnd w:id="17"/>
    </w:p>
    <w:p w:rsidR="00BB0410" w:rsidRPr="00BB0410" w:rsidRDefault="00BB0410" w:rsidP="00BB0410">
      <w:r w:rsidRPr="00BB0410">
        <w:rPr>
          <w:u w:val="single"/>
        </w:rPr>
        <w:t>Location:</w:t>
      </w:r>
      <w:r w:rsidRPr="00BB0410">
        <w:tab/>
        <w:t>In-Class (Check schedule for room number)</w:t>
      </w:r>
    </w:p>
    <w:p w:rsidR="00BB0410" w:rsidRPr="00BB0410" w:rsidRDefault="00BB0410" w:rsidP="00BB0410">
      <w:r w:rsidRPr="00BB0410">
        <w:rPr>
          <w:u w:val="single"/>
        </w:rPr>
        <w:t>Topic</w:t>
      </w:r>
      <w:r w:rsidRPr="00BB0410">
        <w:t>:</w:t>
      </w:r>
      <w:r w:rsidRPr="00BB0410">
        <w:tab/>
      </w:r>
      <w:r w:rsidRPr="00BB0410">
        <w:tab/>
      </w:r>
      <w:r w:rsidR="00770C76">
        <w:t>Mediation Briefs</w:t>
      </w:r>
    </w:p>
    <w:p w:rsidR="00BB0410" w:rsidRPr="00BB0410" w:rsidRDefault="00BB0410" w:rsidP="00BB0410">
      <w:pPr>
        <w:spacing w:after="0" w:line="300" w:lineRule="atLeast"/>
        <w:rPr>
          <w:rFonts w:eastAsia="Times New Roman" w:cs="Helvetica"/>
          <w:color w:val="333333"/>
          <w:lang w:eastAsia="en-CA"/>
        </w:rPr>
      </w:pPr>
      <w:r w:rsidRPr="00BB0410">
        <w:rPr>
          <w:u w:val="single"/>
        </w:rPr>
        <w:t>Preparation</w:t>
      </w:r>
      <w:r w:rsidRPr="00BB0410">
        <w:t>:</w:t>
      </w:r>
      <w:r w:rsidRPr="00BB0410">
        <w:tab/>
      </w:r>
      <w:r w:rsidR="00770C76">
        <w:t xml:space="preserve">Prepare </w:t>
      </w:r>
      <w:r w:rsidR="00E17373">
        <w:t xml:space="preserve">posted </w:t>
      </w:r>
      <w:r w:rsidR="00770C76">
        <w:t>mediation brief exercise</w:t>
      </w:r>
    </w:p>
    <w:p w:rsidR="00BB0410" w:rsidRPr="00BB0410" w:rsidRDefault="00BB0410" w:rsidP="00BB0410">
      <w:pPr>
        <w:rPr>
          <w:szCs w:val="24"/>
        </w:rPr>
      </w:pPr>
    </w:p>
    <w:p w:rsidR="00893CFC" w:rsidRPr="00BB3B93" w:rsidRDefault="00893CFC" w:rsidP="00687504">
      <w:pPr>
        <w:pStyle w:val="Heading2"/>
        <w:rPr>
          <w:rStyle w:val="Strong"/>
          <w:b/>
        </w:rPr>
      </w:pPr>
      <w:bookmarkStart w:id="18" w:name="_Toc469581152"/>
      <w:r w:rsidRPr="00BB3B93">
        <w:rPr>
          <w:rStyle w:val="Strong"/>
          <w:b/>
        </w:rPr>
        <w:t>Lecture</w:t>
      </w:r>
      <w:bookmarkEnd w:id="18"/>
    </w:p>
    <w:p w:rsidR="007F2FA7" w:rsidRDefault="00BB0410" w:rsidP="00BB0410">
      <w:r w:rsidRPr="00BB0410">
        <w:rPr>
          <w:u w:val="single"/>
        </w:rPr>
        <w:t>Location:</w:t>
      </w:r>
      <w:r w:rsidRPr="00BB0410">
        <w:tab/>
      </w:r>
      <w:r w:rsidR="00E17373">
        <w:t>In-Class (Moot Court - 9:30 am to 10:30 am)</w:t>
      </w:r>
    </w:p>
    <w:p w:rsidR="00BB0410" w:rsidRPr="00BB0410" w:rsidRDefault="00BB0410" w:rsidP="00BB0410">
      <w:r w:rsidRPr="00BB0410">
        <w:rPr>
          <w:u w:val="single"/>
        </w:rPr>
        <w:t>Topic</w:t>
      </w:r>
      <w:r w:rsidRPr="00BB0410">
        <w:t>:</w:t>
      </w:r>
      <w:r w:rsidRPr="00BB0410">
        <w:tab/>
      </w:r>
      <w:r w:rsidRPr="00BB0410">
        <w:tab/>
      </w:r>
      <w:r w:rsidR="007F2FA7">
        <w:t>Mediation</w:t>
      </w:r>
      <w:r w:rsidR="002D210A">
        <w:t xml:space="preserve"> Briefs</w:t>
      </w:r>
      <w:r w:rsidR="00EF6F97">
        <w:t xml:space="preserve">; </w:t>
      </w:r>
      <w:r w:rsidR="002D210A">
        <w:t>Continued I</w:t>
      </w:r>
      <w:r w:rsidR="00EF6F97">
        <w:t>ntroduction to Persuasion</w:t>
      </w:r>
    </w:p>
    <w:p w:rsidR="00BB0410" w:rsidRPr="00BB0410" w:rsidRDefault="00BB0410" w:rsidP="00BB0410">
      <w:pPr>
        <w:spacing w:after="0" w:line="300" w:lineRule="atLeast"/>
        <w:rPr>
          <w:rFonts w:eastAsia="Times New Roman" w:cs="Helvetica"/>
          <w:color w:val="333333"/>
          <w:lang w:eastAsia="en-CA"/>
        </w:rPr>
      </w:pPr>
      <w:r w:rsidRPr="00BB0410">
        <w:rPr>
          <w:u w:val="single"/>
        </w:rPr>
        <w:t>Preparation</w:t>
      </w:r>
      <w:r w:rsidRPr="00BB0410">
        <w:t>:</w:t>
      </w:r>
      <w:r w:rsidRPr="00BB0410">
        <w:tab/>
      </w:r>
      <w:r w:rsidR="00FB2A9E">
        <w:t>Read posted materials</w:t>
      </w:r>
    </w:p>
    <w:p w:rsidR="00BB0410" w:rsidRPr="00BB0410" w:rsidRDefault="00BB0410" w:rsidP="00BB0410">
      <w:pPr>
        <w:spacing w:after="0" w:line="300" w:lineRule="atLeast"/>
      </w:pPr>
    </w:p>
    <w:p w:rsidR="008D2112" w:rsidRPr="008D2112" w:rsidRDefault="008D2112" w:rsidP="00BB3B93">
      <w:pPr>
        <w:pStyle w:val="Heading1"/>
      </w:pPr>
      <w:bookmarkStart w:id="19" w:name="_Toc469581153"/>
      <w:r>
        <w:t xml:space="preserve">Week </w:t>
      </w:r>
      <w:r w:rsidR="007F2FA7">
        <w:t>3</w:t>
      </w:r>
      <w:r>
        <w:t xml:space="preserve"> (</w:t>
      </w:r>
      <w:r w:rsidR="001B0E80">
        <w:t>January 30 to February 3</w:t>
      </w:r>
      <w:r>
        <w:t>)</w:t>
      </w:r>
      <w:bookmarkEnd w:id="19"/>
    </w:p>
    <w:p w:rsidR="006C4DCB" w:rsidRPr="00BB3B93" w:rsidRDefault="006C4DCB" w:rsidP="00687504">
      <w:pPr>
        <w:pStyle w:val="Heading2"/>
        <w:rPr>
          <w:rStyle w:val="Strong"/>
          <w:b/>
        </w:rPr>
      </w:pPr>
      <w:bookmarkStart w:id="20" w:name="_Toc469581154"/>
      <w:r w:rsidRPr="00BB3B93">
        <w:rPr>
          <w:rStyle w:val="Strong"/>
          <w:b/>
        </w:rPr>
        <w:t>Evaluation</w:t>
      </w:r>
      <w:bookmarkEnd w:id="20"/>
    </w:p>
    <w:p w:rsidR="006C4DCB" w:rsidRPr="006C4DCB" w:rsidRDefault="001B0E80" w:rsidP="006C4DCB">
      <w:r>
        <w:t xml:space="preserve">Submit your Mediation Brief </w:t>
      </w:r>
      <w:r w:rsidR="002110A0">
        <w:t>Assignment</w:t>
      </w:r>
      <w:r>
        <w:t xml:space="preserve"> by </w:t>
      </w:r>
      <w:r w:rsidR="005450D7">
        <w:t xml:space="preserve">Monday, </w:t>
      </w:r>
      <w:r>
        <w:t>January 30 at 8:30 am</w:t>
      </w:r>
    </w:p>
    <w:p w:rsidR="00893CFC" w:rsidRPr="00BB3B93" w:rsidRDefault="00893CFC" w:rsidP="00687504">
      <w:pPr>
        <w:pStyle w:val="Heading2"/>
        <w:rPr>
          <w:rStyle w:val="Strong"/>
          <w:b/>
        </w:rPr>
      </w:pPr>
      <w:bookmarkStart w:id="21" w:name="_Toc469581155"/>
      <w:r w:rsidRPr="00BB3B93">
        <w:rPr>
          <w:rStyle w:val="Strong"/>
          <w:b/>
        </w:rPr>
        <w:t>Seminar</w:t>
      </w:r>
      <w:bookmarkEnd w:id="21"/>
    </w:p>
    <w:p w:rsidR="00EF3A6F" w:rsidRPr="00BB0410" w:rsidRDefault="00EF3A6F" w:rsidP="00EF3A6F">
      <w:r w:rsidRPr="00BB0410">
        <w:rPr>
          <w:u w:val="single"/>
        </w:rPr>
        <w:t>Location:</w:t>
      </w:r>
      <w:r w:rsidRPr="00BB0410">
        <w:tab/>
        <w:t>In-Class (Check schedule for room number)</w:t>
      </w:r>
    </w:p>
    <w:p w:rsidR="00EF3A6F" w:rsidRDefault="00EF3A6F" w:rsidP="00E17373">
      <w:pPr>
        <w:ind w:left="1440" w:hanging="1440"/>
      </w:pPr>
      <w:r w:rsidRPr="00BB0410">
        <w:rPr>
          <w:u w:val="single"/>
        </w:rPr>
        <w:t>Topic</w:t>
      </w:r>
      <w:r w:rsidRPr="00BB0410">
        <w:t>:</w:t>
      </w:r>
      <w:r w:rsidRPr="00BB0410">
        <w:tab/>
      </w:r>
      <w:r w:rsidR="00696997">
        <w:t>For Section B – Week of January 23 Exercise; for Sections A, C and D – optional seminars with writing exercises</w:t>
      </w:r>
    </w:p>
    <w:p w:rsidR="00EF3A6F" w:rsidRPr="00EF3A6F" w:rsidRDefault="00EF3A6F" w:rsidP="00EF3A6F">
      <w:r w:rsidRPr="00BB0410">
        <w:rPr>
          <w:u w:val="single"/>
        </w:rPr>
        <w:t>Preparation</w:t>
      </w:r>
      <w:r w:rsidRPr="00BB0410">
        <w:t>:</w:t>
      </w:r>
      <w:r>
        <w:t xml:space="preserve"> </w:t>
      </w:r>
      <w:r>
        <w:tab/>
      </w:r>
      <w:r w:rsidR="00696997">
        <w:t>See above</w:t>
      </w:r>
    </w:p>
    <w:p w:rsidR="00EF3A6F" w:rsidRPr="00BB3B93" w:rsidRDefault="00893CFC" w:rsidP="00687504">
      <w:pPr>
        <w:pStyle w:val="Heading2"/>
        <w:rPr>
          <w:rStyle w:val="Strong"/>
          <w:b/>
        </w:rPr>
      </w:pPr>
      <w:bookmarkStart w:id="22" w:name="_Toc469581156"/>
      <w:r w:rsidRPr="00BB3B93">
        <w:rPr>
          <w:rStyle w:val="Strong"/>
          <w:b/>
        </w:rPr>
        <w:t>Lecture</w:t>
      </w:r>
      <w:bookmarkEnd w:id="22"/>
    </w:p>
    <w:p w:rsidR="00EF3A6F" w:rsidRPr="00BB0410" w:rsidRDefault="00EF3A6F" w:rsidP="00EF3A6F">
      <w:r w:rsidRPr="00BB0410">
        <w:rPr>
          <w:u w:val="single"/>
        </w:rPr>
        <w:t>Location:</w:t>
      </w:r>
      <w:r w:rsidRPr="00BB0410">
        <w:tab/>
        <w:t>Online</w:t>
      </w:r>
      <w:r w:rsidR="005450D7">
        <w:t xml:space="preserve"> </w:t>
      </w:r>
    </w:p>
    <w:p w:rsidR="00EF3A6F" w:rsidRPr="00BB0410" w:rsidRDefault="00EF3A6F" w:rsidP="00696997">
      <w:pPr>
        <w:ind w:left="1440" w:hanging="1440"/>
      </w:pPr>
      <w:r w:rsidRPr="00BB0410">
        <w:rPr>
          <w:u w:val="single"/>
        </w:rPr>
        <w:t>Topic</w:t>
      </w:r>
      <w:r w:rsidRPr="00BB0410">
        <w:t>:</w:t>
      </w:r>
      <w:r w:rsidRPr="00BB0410">
        <w:tab/>
      </w:r>
      <w:r w:rsidR="00EF6F97">
        <w:t>Prediction, Persuasion</w:t>
      </w:r>
      <w:r w:rsidR="00696997">
        <w:t>, New forms of Communication</w:t>
      </w:r>
      <w:r w:rsidR="00EF6F97">
        <w:t xml:space="preserve"> and Professional Identity</w:t>
      </w:r>
      <w:r w:rsidR="00E17373">
        <w:t>; Introduction to Oral Advocacy</w:t>
      </w:r>
    </w:p>
    <w:p w:rsidR="00EF3A6F" w:rsidRPr="00BB0410" w:rsidRDefault="00EF3A6F" w:rsidP="00EF3A6F">
      <w:pPr>
        <w:spacing w:after="0" w:line="300" w:lineRule="atLeast"/>
        <w:rPr>
          <w:rFonts w:eastAsia="Times New Roman" w:cs="Helvetica"/>
          <w:color w:val="333333"/>
          <w:lang w:eastAsia="en-CA"/>
        </w:rPr>
      </w:pPr>
      <w:r w:rsidRPr="00BB0410">
        <w:rPr>
          <w:u w:val="single"/>
        </w:rPr>
        <w:t>Preparation</w:t>
      </w:r>
      <w:r w:rsidRPr="00BB0410">
        <w:t>:</w:t>
      </w:r>
      <w:r w:rsidRPr="00BB0410">
        <w:tab/>
        <w:t xml:space="preserve">Read </w:t>
      </w:r>
      <w:r>
        <w:rPr>
          <w:rFonts w:eastAsia="Times New Roman" w:cs="Helvetica"/>
          <w:color w:val="333333"/>
          <w:lang w:eastAsia="en-CA"/>
        </w:rPr>
        <w:t>T</w:t>
      </w:r>
      <w:r w:rsidRPr="00EF3A6F">
        <w:rPr>
          <w:rFonts w:eastAsia="Times New Roman" w:cs="Helvetica"/>
          <w:color w:val="333333"/>
          <w:lang w:eastAsia="en-CA"/>
        </w:rPr>
        <w:t xml:space="preserve">ext </w:t>
      </w:r>
      <w:r w:rsidR="00E17373">
        <w:rPr>
          <w:rFonts w:eastAsia="Times New Roman" w:cs="Helvetica"/>
          <w:color w:val="333333"/>
          <w:lang w:eastAsia="en-CA"/>
        </w:rPr>
        <w:t>at 12:4 to 12:9 and posted materials</w:t>
      </w:r>
    </w:p>
    <w:p w:rsidR="00EF3A6F" w:rsidRPr="00EF3A6F" w:rsidRDefault="00EF3A6F" w:rsidP="00EF3A6F"/>
    <w:p w:rsidR="008D2112" w:rsidRPr="008D2112" w:rsidRDefault="008D2112" w:rsidP="00BB3B93">
      <w:pPr>
        <w:pStyle w:val="Heading1"/>
      </w:pPr>
      <w:bookmarkStart w:id="23" w:name="_Toc469581157"/>
      <w:r>
        <w:t xml:space="preserve">Week </w:t>
      </w:r>
      <w:r w:rsidR="00FB2A9E">
        <w:t>4</w:t>
      </w:r>
      <w:r>
        <w:t xml:space="preserve"> (</w:t>
      </w:r>
      <w:r w:rsidR="00FB2A9E">
        <w:t>February 6 – February 10</w:t>
      </w:r>
      <w:r>
        <w:t>)</w:t>
      </w:r>
      <w:bookmarkEnd w:id="23"/>
    </w:p>
    <w:p w:rsidR="00EF3A6F" w:rsidRDefault="00EF3A6F" w:rsidP="00687504">
      <w:pPr>
        <w:pStyle w:val="Heading2"/>
        <w:rPr>
          <w:rStyle w:val="Strong"/>
          <w:b/>
        </w:rPr>
      </w:pPr>
      <w:bookmarkStart w:id="24" w:name="_Toc469581158"/>
      <w:r w:rsidRPr="00BB3B93">
        <w:rPr>
          <w:rStyle w:val="Strong"/>
          <w:b/>
        </w:rPr>
        <w:t>Evaluation</w:t>
      </w:r>
      <w:bookmarkEnd w:id="24"/>
    </w:p>
    <w:p w:rsidR="00FB2A9E" w:rsidRPr="00FB2A9E" w:rsidRDefault="005450D7" w:rsidP="00FB2A9E">
      <w:pPr>
        <w:rPr>
          <w:lang w:val="en-GB"/>
        </w:rPr>
      </w:pPr>
      <w:r>
        <w:rPr>
          <w:lang w:val="en-GB"/>
        </w:rPr>
        <w:t xml:space="preserve">Submit “New” </w:t>
      </w:r>
      <w:r w:rsidR="002110A0">
        <w:rPr>
          <w:lang w:val="en-GB"/>
        </w:rPr>
        <w:t>F</w:t>
      </w:r>
      <w:r>
        <w:rPr>
          <w:lang w:val="en-GB"/>
        </w:rPr>
        <w:t xml:space="preserve">orms of </w:t>
      </w:r>
      <w:r w:rsidR="002110A0">
        <w:rPr>
          <w:lang w:val="en-GB"/>
        </w:rPr>
        <w:t>C</w:t>
      </w:r>
      <w:r>
        <w:rPr>
          <w:lang w:val="en-GB"/>
        </w:rPr>
        <w:t xml:space="preserve">ommunication </w:t>
      </w:r>
      <w:r w:rsidR="002110A0">
        <w:rPr>
          <w:lang w:val="en-GB"/>
        </w:rPr>
        <w:t>E</w:t>
      </w:r>
      <w:r>
        <w:rPr>
          <w:lang w:val="en-GB"/>
        </w:rPr>
        <w:t>xercise by Monday, February 6 at 8:30 am</w:t>
      </w:r>
    </w:p>
    <w:p w:rsidR="00893CFC" w:rsidRPr="00BB3B93" w:rsidRDefault="00893CFC" w:rsidP="00687504">
      <w:pPr>
        <w:pStyle w:val="Heading2"/>
        <w:rPr>
          <w:rStyle w:val="Strong"/>
          <w:b/>
        </w:rPr>
      </w:pPr>
      <w:bookmarkStart w:id="25" w:name="_Toc469581159"/>
      <w:r w:rsidRPr="00BB3B93">
        <w:rPr>
          <w:rStyle w:val="Strong"/>
          <w:b/>
        </w:rPr>
        <w:t>Seminar</w:t>
      </w:r>
      <w:bookmarkEnd w:id="25"/>
    </w:p>
    <w:p w:rsidR="00EF3A6F" w:rsidRPr="00BB0410" w:rsidRDefault="00EF3A6F" w:rsidP="00EF3A6F">
      <w:r w:rsidRPr="00BB0410">
        <w:rPr>
          <w:u w:val="single"/>
        </w:rPr>
        <w:t>Location:</w:t>
      </w:r>
      <w:r w:rsidRPr="00BB0410">
        <w:tab/>
        <w:t>In-Class (Check schedule for room number)</w:t>
      </w:r>
    </w:p>
    <w:p w:rsidR="00EF3A6F" w:rsidRDefault="00EF3A6F" w:rsidP="00EF3A6F">
      <w:r w:rsidRPr="00BB0410">
        <w:rPr>
          <w:u w:val="single"/>
        </w:rPr>
        <w:t>Topic</w:t>
      </w:r>
      <w:r w:rsidRPr="00BB0410">
        <w:t>:</w:t>
      </w:r>
      <w:r w:rsidRPr="00BB0410">
        <w:tab/>
      </w:r>
      <w:r w:rsidRPr="00BB0410">
        <w:tab/>
      </w:r>
      <w:r w:rsidR="005450D7">
        <w:t>Oral Advocacy</w:t>
      </w:r>
    </w:p>
    <w:p w:rsidR="00EF3A6F" w:rsidRPr="00EF3A6F" w:rsidRDefault="00EF3A6F" w:rsidP="00EF3A6F">
      <w:r w:rsidRPr="00BB0410">
        <w:rPr>
          <w:u w:val="single"/>
        </w:rPr>
        <w:t>Preparation</w:t>
      </w:r>
      <w:r w:rsidRPr="00BB0410">
        <w:t>:</w:t>
      </w:r>
      <w:r>
        <w:t xml:space="preserve"> </w:t>
      </w:r>
      <w:r>
        <w:tab/>
        <w:t xml:space="preserve">Read and prepare </w:t>
      </w:r>
      <w:r w:rsidR="00FB2A9E">
        <w:t>Week 4</w:t>
      </w:r>
      <w:r>
        <w:t xml:space="preserve"> Seminar Exercise</w:t>
      </w:r>
    </w:p>
    <w:p w:rsidR="00893CFC" w:rsidRPr="00BB3B93" w:rsidRDefault="00893CFC" w:rsidP="00687504">
      <w:pPr>
        <w:pStyle w:val="Heading2"/>
        <w:rPr>
          <w:rStyle w:val="Strong"/>
          <w:b/>
        </w:rPr>
      </w:pPr>
      <w:bookmarkStart w:id="26" w:name="_Toc469581160"/>
      <w:r w:rsidRPr="00BB3B93">
        <w:rPr>
          <w:rStyle w:val="Strong"/>
          <w:b/>
        </w:rPr>
        <w:t>Lecture</w:t>
      </w:r>
      <w:bookmarkEnd w:id="26"/>
    </w:p>
    <w:p w:rsidR="00EF3A6F" w:rsidRPr="00BB0410" w:rsidRDefault="00EF3A6F" w:rsidP="00EF3A6F">
      <w:r w:rsidRPr="00BB0410">
        <w:rPr>
          <w:u w:val="single"/>
        </w:rPr>
        <w:t>Location:</w:t>
      </w:r>
      <w:r w:rsidRPr="00BB0410">
        <w:tab/>
      </w:r>
      <w:r w:rsidR="00FB2A9E">
        <w:t>In-Class (Moot Court: 9:30 am – 10:30 am)</w:t>
      </w:r>
    </w:p>
    <w:p w:rsidR="00EF3A6F" w:rsidRPr="00BB0410" w:rsidRDefault="00EF3A6F" w:rsidP="00EF3A6F">
      <w:r w:rsidRPr="00BB0410">
        <w:rPr>
          <w:u w:val="single"/>
        </w:rPr>
        <w:t>Topic</w:t>
      </w:r>
      <w:r w:rsidRPr="00BB0410">
        <w:t>:</w:t>
      </w:r>
      <w:r w:rsidRPr="00BB0410">
        <w:tab/>
      </w:r>
      <w:r w:rsidRPr="00BB0410">
        <w:tab/>
      </w:r>
      <w:r w:rsidR="00FB2A9E">
        <w:t>Structured Negotiation</w:t>
      </w:r>
    </w:p>
    <w:p w:rsidR="00EF3A6F" w:rsidRDefault="00EF3A6F" w:rsidP="00EF3A6F">
      <w:r w:rsidRPr="00BB0410">
        <w:rPr>
          <w:u w:val="single"/>
        </w:rPr>
        <w:t>Preparation</w:t>
      </w:r>
      <w:r w:rsidRPr="00BB0410">
        <w:t>:</w:t>
      </w:r>
      <w:r w:rsidRPr="00BB0410">
        <w:tab/>
      </w:r>
      <w:r w:rsidR="00FB2A9E">
        <w:t xml:space="preserve">Read posted </w:t>
      </w:r>
      <w:r w:rsidR="005450D7">
        <w:t>chapter</w:t>
      </w:r>
    </w:p>
    <w:p w:rsidR="008D2112" w:rsidRPr="008D2112" w:rsidRDefault="008D2112" w:rsidP="00BB3B93">
      <w:pPr>
        <w:pStyle w:val="Heading1"/>
      </w:pPr>
      <w:bookmarkStart w:id="27" w:name="_Toc469581161"/>
      <w:r>
        <w:lastRenderedPageBreak/>
        <w:t xml:space="preserve">Week </w:t>
      </w:r>
      <w:r w:rsidR="00FB2A9E">
        <w:t>5</w:t>
      </w:r>
      <w:r>
        <w:t xml:space="preserve"> (</w:t>
      </w:r>
      <w:r w:rsidR="00FB2A9E">
        <w:t>February 13 – February 17)</w:t>
      </w:r>
      <w:bookmarkEnd w:id="27"/>
    </w:p>
    <w:p w:rsidR="00D81712" w:rsidRPr="00B65874" w:rsidRDefault="00D81712" w:rsidP="00687504">
      <w:pPr>
        <w:pStyle w:val="Heading2"/>
        <w:rPr>
          <w:rStyle w:val="Strong"/>
          <w:b/>
        </w:rPr>
      </w:pPr>
      <w:bookmarkStart w:id="28" w:name="_Toc469581162"/>
      <w:r w:rsidRPr="00B65874">
        <w:rPr>
          <w:rStyle w:val="Strong"/>
          <w:b/>
        </w:rPr>
        <w:t>Evaluation</w:t>
      </w:r>
      <w:bookmarkEnd w:id="28"/>
    </w:p>
    <w:p w:rsidR="00D81712" w:rsidRDefault="00FB2A9E" w:rsidP="00D81712">
      <w:r>
        <w:t xml:space="preserve">Submit Structured Negotiation Presentation </w:t>
      </w:r>
      <w:r w:rsidR="002110A0">
        <w:t xml:space="preserve">Response </w:t>
      </w:r>
      <w:r>
        <w:t>by Monday, February 20 at 8:30 am</w:t>
      </w:r>
    </w:p>
    <w:p w:rsidR="00893CFC" w:rsidRPr="00B65874" w:rsidRDefault="00893CFC" w:rsidP="00687504">
      <w:pPr>
        <w:pStyle w:val="Heading2"/>
        <w:rPr>
          <w:rStyle w:val="Strong"/>
          <w:b/>
        </w:rPr>
      </w:pPr>
      <w:bookmarkStart w:id="29" w:name="_Toc469581163"/>
      <w:r w:rsidRPr="00B65874">
        <w:rPr>
          <w:rStyle w:val="Strong"/>
          <w:b/>
        </w:rPr>
        <w:t>Seminar</w:t>
      </w:r>
      <w:bookmarkEnd w:id="29"/>
    </w:p>
    <w:p w:rsidR="00D81712" w:rsidRPr="00BB0410" w:rsidRDefault="00D81712" w:rsidP="00D81712">
      <w:r w:rsidRPr="00BB0410">
        <w:rPr>
          <w:u w:val="single"/>
        </w:rPr>
        <w:t>Location:</w:t>
      </w:r>
      <w:r w:rsidRPr="00BB0410">
        <w:tab/>
        <w:t>In-Class (Check schedule for room number)</w:t>
      </w:r>
    </w:p>
    <w:p w:rsidR="00D81712" w:rsidRDefault="00D81712" w:rsidP="00D81712">
      <w:r w:rsidRPr="00BB0410">
        <w:rPr>
          <w:u w:val="single"/>
        </w:rPr>
        <w:t>Topic</w:t>
      </w:r>
      <w:r w:rsidRPr="00BB0410">
        <w:t>:</w:t>
      </w:r>
      <w:r w:rsidRPr="00BB0410">
        <w:tab/>
      </w:r>
      <w:r w:rsidRPr="00BB0410">
        <w:tab/>
      </w:r>
      <w:r w:rsidR="005450D7">
        <w:t>Moot Preparation</w:t>
      </w:r>
    </w:p>
    <w:p w:rsidR="00D81712" w:rsidRPr="00EF3A6F" w:rsidRDefault="00D81712" w:rsidP="00D81712">
      <w:r w:rsidRPr="00BB0410">
        <w:rPr>
          <w:u w:val="single"/>
        </w:rPr>
        <w:t>Preparation</w:t>
      </w:r>
      <w:r w:rsidRPr="00BB0410">
        <w:t>:</w:t>
      </w:r>
      <w:r>
        <w:t xml:space="preserve"> </w:t>
      </w:r>
      <w:r>
        <w:tab/>
      </w:r>
      <w:r w:rsidR="00DC4436">
        <w:t>Prepare in accordance with any instructions sent to you by your instructor</w:t>
      </w:r>
    </w:p>
    <w:p w:rsidR="00893CFC" w:rsidRPr="00B65874" w:rsidRDefault="00893CFC" w:rsidP="00687504">
      <w:pPr>
        <w:pStyle w:val="Heading2"/>
        <w:rPr>
          <w:rStyle w:val="Strong"/>
          <w:b/>
        </w:rPr>
      </w:pPr>
      <w:bookmarkStart w:id="30" w:name="_Toc469581164"/>
      <w:r w:rsidRPr="00B65874">
        <w:rPr>
          <w:rStyle w:val="Strong"/>
          <w:b/>
        </w:rPr>
        <w:t>Lecture</w:t>
      </w:r>
      <w:bookmarkEnd w:id="30"/>
    </w:p>
    <w:p w:rsidR="00D81712" w:rsidRPr="00BB0410" w:rsidRDefault="00D81712" w:rsidP="00D81712">
      <w:r w:rsidRPr="00BB0410">
        <w:rPr>
          <w:u w:val="single"/>
        </w:rPr>
        <w:t>Location:</w:t>
      </w:r>
      <w:r w:rsidRPr="00BB0410">
        <w:tab/>
      </w:r>
      <w:r w:rsidR="00DC4436">
        <w:t>Online</w:t>
      </w:r>
      <w:r w:rsidR="00FB2A9E">
        <w:t xml:space="preserve"> </w:t>
      </w:r>
    </w:p>
    <w:p w:rsidR="00D81712" w:rsidRPr="00BB0410" w:rsidRDefault="00D81712" w:rsidP="00D81712">
      <w:r w:rsidRPr="00BB0410">
        <w:rPr>
          <w:u w:val="single"/>
        </w:rPr>
        <w:t>Topic</w:t>
      </w:r>
      <w:r w:rsidRPr="00BB0410">
        <w:t>:</w:t>
      </w:r>
      <w:r w:rsidRPr="00BB0410">
        <w:tab/>
      </w:r>
      <w:r w:rsidRPr="00BB0410">
        <w:tab/>
      </w:r>
      <w:r w:rsidR="00FB2A9E">
        <w:t>Moot</w:t>
      </w:r>
      <w:r w:rsidR="005450D7">
        <w:t xml:space="preserve">ing </w:t>
      </w:r>
      <w:r w:rsidR="00DC4436">
        <w:t>Requirements</w:t>
      </w:r>
    </w:p>
    <w:p w:rsidR="00D81712" w:rsidRDefault="00D81712" w:rsidP="00D81712">
      <w:r w:rsidRPr="00BB0410">
        <w:rPr>
          <w:u w:val="single"/>
        </w:rPr>
        <w:t>Preparation</w:t>
      </w:r>
      <w:r w:rsidRPr="00BB0410">
        <w:t>:</w:t>
      </w:r>
      <w:r w:rsidRPr="00BB0410">
        <w:tab/>
      </w:r>
      <w:r w:rsidR="00FB2A9E">
        <w:t xml:space="preserve"> Read posted materials</w:t>
      </w:r>
    </w:p>
    <w:p w:rsidR="008D2112" w:rsidRPr="008D2112" w:rsidRDefault="008D2112" w:rsidP="00BB3B93">
      <w:pPr>
        <w:pStyle w:val="Heading1"/>
      </w:pPr>
      <w:bookmarkStart w:id="31" w:name="_Toc469581165"/>
      <w:r>
        <w:t xml:space="preserve">Week </w:t>
      </w:r>
      <w:r w:rsidR="00FB2A9E">
        <w:t>6</w:t>
      </w:r>
      <w:r>
        <w:t xml:space="preserve"> (</w:t>
      </w:r>
      <w:r w:rsidR="00FB2A9E">
        <w:t>February 20 – February 24</w:t>
      </w:r>
      <w:r>
        <w:t>)</w:t>
      </w:r>
      <w:bookmarkEnd w:id="31"/>
    </w:p>
    <w:p w:rsidR="00D81712" w:rsidRPr="00BB3B93" w:rsidRDefault="00FB2A9E" w:rsidP="00687504">
      <w:pPr>
        <w:pStyle w:val="Heading2"/>
        <w:rPr>
          <w:rStyle w:val="Strong"/>
          <w:b/>
        </w:rPr>
      </w:pPr>
      <w:bookmarkStart w:id="32" w:name="_Toc469581166"/>
      <w:r>
        <w:rPr>
          <w:rStyle w:val="Strong"/>
          <w:b/>
        </w:rPr>
        <w:t>Reading Week – No Classes</w:t>
      </w:r>
      <w:bookmarkEnd w:id="32"/>
    </w:p>
    <w:p w:rsidR="00524625" w:rsidRPr="008D2112" w:rsidRDefault="00524625" w:rsidP="00BB3B93">
      <w:pPr>
        <w:pStyle w:val="Heading1"/>
      </w:pPr>
      <w:bookmarkStart w:id="33" w:name="_Toc469581167"/>
      <w:r>
        <w:t xml:space="preserve">Week </w:t>
      </w:r>
      <w:r w:rsidR="000C14C7">
        <w:t>7</w:t>
      </w:r>
      <w:r>
        <w:t xml:space="preserve"> (</w:t>
      </w:r>
      <w:r w:rsidR="000C14C7">
        <w:t>February 27 – March 3</w:t>
      </w:r>
      <w:r>
        <w:t>)</w:t>
      </w:r>
      <w:bookmarkEnd w:id="33"/>
    </w:p>
    <w:p w:rsidR="00D56724" w:rsidRPr="00B65874" w:rsidRDefault="00D56724" w:rsidP="00687504">
      <w:pPr>
        <w:pStyle w:val="Heading2"/>
        <w:rPr>
          <w:rStyle w:val="Strong"/>
          <w:b/>
        </w:rPr>
      </w:pPr>
      <w:bookmarkStart w:id="34" w:name="_Toc469581168"/>
      <w:r w:rsidRPr="00B65874">
        <w:rPr>
          <w:rStyle w:val="Strong"/>
          <w:b/>
        </w:rPr>
        <w:t>Evaluation</w:t>
      </w:r>
      <w:bookmarkEnd w:id="34"/>
    </w:p>
    <w:p w:rsidR="00D56724" w:rsidRDefault="000C14C7" w:rsidP="00D56724">
      <w:r>
        <w:t>Moot during scheduled time slot</w:t>
      </w:r>
    </w:p>
    <w:p w:rsidR="00DC4436" w:rsidRDefault="000C14C7" w:rsidP="00687504">
      <w:pPr>
        <w:pStyle w:val="Heading2"/>
        <w:rPr>
          <w:rStyle w:val="Strong"/>
          <w:b/>
        </w:rPr>
      </w:pPr>
      <w:bookmarkStart w:id="35" w:name="_Toc469581169"/>
      <w:r>
        <w:rPr>
          <w:rStyle w:val="Strong"/>
          <w:b/>
        </w:rPr>
        <w:t xml:space="preserve">No </w:t>
      </w:r>
      <w:r w:rsidR="00DC4436">
        <w:rPr>
          <w:rStyle w:val="Strong"/>
          <w:b/>
        </w:rPr>
        <w:t>Seminar</w:t>
      </w:r>
    </w:p>
    <w:p w:rsidR="00DC4436" w:rsidRDefault="000C14C7" w:rsidP="00687504">
      <w:pPr>
        <w:pStyle w:val="Heading2"/>
        <w:rPr>
          <w:rStyle w:val="Strong"/>
          <w:b/>
        </w:rPr>
      </w:pPr>
      <w:r>
        <w:rPr>
          <w:rStyle w:val="Strong"/>
          <w:b/>
        </w:rPr>
        <w:t>Lecture</w:t>
      </w:r>
      <w:bookmarkEnd w:id="35"/>
      <w:r w:rsidR="00DC4436">
        <w:rPr>
          <w:rStyle w:val="Strong"/>
          <w:b/>
        </w:rPr>
        <w:t xml:space="preserve"> </w:t>
      </w:r>
    </w:p>
    <w:p w:rsidR="00893CFC" w:rsidRPr="00B65874" w:rsidRDefault="00DC4436" w:rsidP="00DC4436">
      <w:pPr>
        <w:rPr>
          <w:rStyle w:val="Strong"/>
          <w:b w:val="0"/>
        </w:rPr>
      </w:pPr>
      <w:r>
        <w:rPr>
          <w:rStyle w:val="Strong"/>
          <w:b w:val="0"/>
        </w:rPr>
        <w:t>Location: Online - posted February 27 (In response to any Moot Assignment Questions Received during reading week)</w:t>
      </w:r>
    </w:p>
    <w:p w:rsidR="005450D7" w:rsidRDefault="005450D7">
      <w:pPr>
        <w:rPr>
          <w:rFonts w:asciiTheme="majorHAnsi" w:eastAsiaTheme="majorEastAsia" w:hAnsiTheme="majorHAnsi" w:cstheme="majorBidi"/>
          <w:b/>
          <w:color w:val="1F4E79" w:themeColor="accent1" w:themeShade="80"/>
          <w:sz w:val="32"/>
          <w:szCs w:val="32"/>
        </w:rPr>
      </w:pPr>
      <w:r>
        <w:br w:type="page"/>
      </w:r>
      <w:bookmarkStart w:id="36" w:name="_GoBack"/>
      <w:bookmarkEnd w:id="36"/>
    </w:p>
    <w:p w:rsidR="00524625" w:rsidRPr="008D2112" w:rsidRDefault="00524625" w:rsidP="00BB3B93">
      <w:pPr>
        <w:pStyle w:val="Heading1"/>
      </w:pPr>
      <w:bookmarkStart w:id="37" w:name="_Toc469581170"/>
      <w:r>
        <w:lastRenderedPageBreak/>
        <w:t xml:space="preserve">Week </w:t>
      </w:r>
      <w:r w:rsidR="000C14C7">
        <w:t>8</w:t>
      </w:r>
      <w:r>
        <w:t xml:space="preserve"> (</w:t>
      </w:r>
      <w:r w:rsidR="000C14C7">
        <w:t>March 6</w:t>
      </w:r>
      <w:r>
        <w:t>-</w:t>
      </w:r>
      <w:r w:rsidR="000C14C7">
        <w:t>March 9</w:t>
      </w:r>
      <w:r>
        <w:t>)</w:t>
      </w:r>
      <w:bookmarkEnd w:id="37"/>
    </w:p>
    <w:p w:rsidR="00466566" w:rsidRPr="00B65874" w:rsidRDefault="00466566" w:rsidP="00687504">
      <w:pPr>
        <w:pStyle w:val="Heading2"/>
        <w:rPr>
          <w:rStyle w:val="Strong"/>
          <w:b/>
        </w:rPr>
      </w:pPr>
      <w:bookmarkStart w:id="38" w:name="_Toc469581171"/>
      <w:r w:rsidRPr="00B65874">
        <w:rPr>
          <w:rStyle w:val="Strong"/>
          <w:b/>
        </w:rPr>
        <w:t>Evaluation</w:t>
      </w:r>
      <w:bookmarkEnd w:id="38"/>
    </w:p>
    <w:p w:rsidR="00466566" w:rsidRPr="00466566" w:rsidRDefault="000C14C7" w:rsidP="00466566">
      <w:r>
        <w:t>Moot during scheduled time slot</w:t>
      </w:r>
    </w:p>
    <w:p w:rsidR="00893CFC" w:rsidRPr="00B65874" w:rsidRDefault="000C14C7" w:rsidP="00687504">
      <w:pPr>
        <w:pStyle w:val="Heading2"/>
        <w:rPr>
          <w:rStyle w:val="Strong"/>
          <w:b/>
        </w:rPr>
      </w:pPr>
      <w:bookmarkStart w:id="39" w:name="_Toc469581172"/>
      <w:r>
        <w:rPr>
          <w:rStyle w:val="Strong"/>
          <w:b/>
        </w:rPr>
        <w:t xml:space="preserve">No </w:t>
      </w:r>
      <w:r w:rsidR="00893CFC" w:rsidRPr="00B65874">
        <w:rPr>
          <w:rStyle w:val="Strong"/>
          <w:b/>
        </w:rPr>
        <w:t>Seminar</w:t>
      </w:r>
      <w:bookmarkEnd w:id="39"/>
    </w:p>
    <w:p w:rsidR="00893CFC" w:rsidRPr="00B65874" w:rsidRDefault="00893CFC" w:rsidP="00687504">
      <w:pPr>
        <w:pStyle w:val="Heading2"/>
        <w:rPr>
          <w:rStyle w:val="Strong"/>
          <w:b/>
        </w:rPr>
      </w:pPr>
      <w:bookmarkStart w:id="40" w:name="_Toc469581173"/>
      <w:r w:rsidRPr="00B65874">
        <w:rPr>
          <w:rStyle w:val="Strong"/>
          <w:b/>
        </w:rPr>
        <w:t>Lecture</w:t>
      </w:r>
      <w:bookmarkEnd w:id="40"/>
    </w:p>
    <w:p w:rsidR="00466566" w:rsidRPr="00BB0410" w:rsidRDefault="00466566" w:rsidP="00466566">
      <w:r w:rsidRPr="00BB0410">
        <w:rPr>
          <w:u w:val="single"/>
        </w:rPr>
        <w:t>Location:</w:t>
      </w:r>
      <w:r w:rsidRPr="00BB0410">
        <w:tab/>
      </w:r>
      <w:r w:rsidR="000C14C7">
        <w:t>Online</w:t>
      </w:r>
    </w:p>
    <w:p w:rsidR="00466566" w:rsidRPr="00BB0410" w:rsidRDefault="00466566" w:rsidP="00466566">
      <w:r w:rsidRPr="00BB0410">
        <w:rPr>
          <w:u w:val="single"/>
        </w:rPr>
        <w:t>Topic</w:t>
      </w:r>
      <w:r w:rsidRPr="00BB0410">
        <w:t>:</w:t>
      </w:r>
      <w:r w:rsidRPr="00BB0410">
        <w:tab/>
      </w:r>
      <w:r w:rsidRPr="00BB0410">
        <w:tab/>
      </w:r>
      <w:r w:rsidR="000C14C7">
        <w:t>Introduction to written advocacy; Factum writing</w:t>
      </w:r>
    </w:p>
    <w:p w:rsidR="00466566" w:rsidRDefault="00466566" w:rsidP="00466566">
      <w:r w:rsidRPr="00BB0410">
        <w:rPr>
          <w:u w:val="single"/>
        </w:rPr>
        <w:t>Preparation</w:t>
      </w:r>
      <w:r w:rsidRPr="00BB0410">
        <w:t>:</w:t>
      </w:r>
      <w:r w:rsidRPr="00BB0410">
        <w:tab/>
      </w:r>
      <w:r w:rsidR="000C14C7">
        <w:t xml:space="preserve">Text </w:t>
      </w:r>
      <w:r w:rsidR="005450D7">
        <w:t>at 13:19-13:24 and posted materials</w:t>
      </w:r>
    </w:p>
    <w:p w:rsidR="00524625" w:rsidRPr="008D2112" w:rsidRDefault="00524625" w:rsidP="00BB3B93">
      <w:pPr>
        <w:pStyle w:val="Heading1"/>
      </w:pPr>
      <w:bookmarkStart w:id="41" w:name="_Toc469581174"/>
      <w:r>
        <w:t xml:space="preserve">Week </w:t>
      </w:r>
      <w:r w:rsidR="000C14C7">
        <w:t>9</w:t>
      </w:r>
      <w:r>
        <w:t xml:space="preserve"> (</w:t>
      </w:r>
      <w:r w:rsidR="000C14C7">
        <w:t>March 12 – March 16</w:t>
      </w:r>
      <w:r>
        <w:t>)</w:t>
      </w:r>
      <w:bookmarkEnd w:id="41"/>
    </w:p>
    <w:p w:rsidR="00466566" w:rsidRPr="00B65874" w:rsidRDefault="00466566" w:rsidP="00687504">
      <w:pPr>
        <w:pStyle w:val="Heading2"/>
        <w:rPr>
          <w:rStyle w:val="Strong"/>
          <w:b/>
        </w:rPr>
      </w:pPr>
      <w:bookmarkStart w:id="42" w:name="_Toc469581175"/>
      <w:r w:rsidRPr="00B65874">
        <w:rPr>
          <w:rStyle w:val="Strong"/>
          <w:b/>
        </w:rPr>
        <w:t>Evaluation</w:t>
      </w:r>
      <w:bookmarkEnd w:id="42"/>
    </w:p>
    <w:p w:rsidR="00466566" w:rsidRDefault="000C14C7" w:rsidP="00466566">
      <w:r>
        <w:t xml:space="preserve">Moot Reflection due </w:t>
      </w:r>
      <w:r w:rsidR="005450D7">
        <w:t xml:space="preserve">by Monday, </w:t>
      </w:r>
      <w:r>
        <w:t>March 1</w:t>
      </w:r>
      <w:r w:rsidR="002110A0">
        <w:t>3</w:t>
      </w:r>
      <w:r>
        <w:t xml:space="preserve"> </w:t>
      </w:r>
      <w:r w:rsidR="005450D7">
        <w:t>at</w:t>
      </w:r>
      <w:r>
        <w:t xml:space="preserve"> 8:30 am</w:t>
      </w:r>
    </w:p>
    <w:p w:rsidR="00893CFC" w:rsidRPr="00B65874" w:rsidRDefault="00893CFC" w:rsidP="00687504">
      <w:pPr>
        <w:pStyle w:val="Heading2"/>
        <w:rPr>
          <w:rStyle w:val="Strong"/>
          <w:b/>
        </w:rPr>
      </w:pPr>
      <w:bookmarkStart w:id="43" w:name="_Toc469581176"/>
      <w:r w:rsidRPr="00B65874">
        <w:rPr>
          <w:rStyle w:val="Strong"/>
          <w:b/>
        </w:rPr>
        <w:t>Seminar</w:t>
      </w:r>
      <w:bookmarkEnd w:id="43"/>
    </w:p>
    <w:p w:rsidR="00466566" w:rsidRPr="00BB0410" w:rsidRDefault="00466566" w:rsidP="00466566">
      <w:r w:rsidRPr="00BB0410">
        <w:rPr>
          <w:u w:val="single"/>
        </w:rPr>
        <w:t>Location:</w:t>
      </w:r>
      <w:r w:rsidRPr="00BB0410">
        <w:tab/>
        <w:t>In-Class (Check schedule for room number)</w:t>
      </w:r>
    </w:p>
    <w:p w:rsidR="00466566" w:rsidRDefault="00466566" w:rsidP="00466566">
      <w:r w:rsidRPr="00BB0410">
        <w:rPr>
          <w:u w:val="single"/>
        </w:rPr>
        <w:t>Topic</w:t>
      </w:r>
      <w:r w:rsidRPr="00BB0410">
        <w:t>:</w:t>
      </w:r>
      <w:r w:rsidRPr="00BB0410">
        <w:tab/>
      </w:r>
      <w:r w:rsidRPr="00BB0410">
        <w:tab/>
      </w:r>
      <w:r w:rsidR="000C14C7">
        <w:t>Factum Writing – Overview and Facts</w:t>
      </w:r>
    </w:p>
    <w:p w:rsidR="00466566" w:rsidRPr="00EF3A6F" w:rsidRDefault="00466566" w:rsidP="00466566">
      <w:r w:rsidRPr="00BB0410">
        <w:rPr>
          <w:u w:val="single"/>
        </w:rPr>
        <w:t>Preparation</w:t>
      </w:r>
      <w:r w:rsidRPr="00BB0410">
        <w:t>:</w:t>
      </w:r>
      <w:r w:rsidR="000C14C7">
        <w:t xml:space="preserve"> </w:t>
      </w:r>
      <w:r w:rsidR="000C14C7">
        <w:tab/>
        <w:t>Prepare Exercise for Week 9</w:t>
      </w:r>
    </w:p>
    <w:p w:rsidR="00893CFC" w:rsidRPr="00B65874" w:rsidRDefault="00893CFC" w:rsidP="00687504">
      <w:pPr>
        <w:pStyle w:val="Heading2"/>
        <w:rPr>
          <w:rStyle w:val="Strong"/>
          <w:b/>
        </w:rPr>
      </w:pPr>
      <w:bookmarkStart w:id="44" w:name="_Toc469581177"/>
      <w:r w:rsidRPr="00B65874">
        <w:rPr>
          <w:rStyle w:val="Strong"/>
          <w:b/>
        </w:rPr>
        <w:t>Lecture</w:t>
      </w:r>
      <w:bookmarkEnd w:id="44"/>
    </w:p>
    <w:p w:rsidR="00624E11" w:rsidRPr="00BB0410" w:rsidRDefault="00624E11" w:rsidP="00624E11">
      <w:r w:rsidRPr="00BB0410">
        <w:rPr>
          <w:u w:val="single"/>
        </w:rPr>
        <w:t>Location:</w:t>
      </w:r>
      <w:r w:rsidRPr="00BB0410">
        <w:tab/>
      </w:r>
      <w:r w:rsidR="000C14C7">
        <w:t>Online</w:t>
      </w:r>
    </w:p>
    <w:p w:rsidR="00624E11" w:rsidRDefault="00624E11" w:rsidP="007612E3">
      <w:pPr>
        <w:ind w:left="1440" w:hanging="1440"/>
      </w:pPr>
      <w:r w:rsidRPr="00BB0410">
        <w:rPr>
          <w:u w:val="single"/>
        </w:rPr>
        <w:t>Topic</w:t>
      </w:r>
      <w:r w:rsidRPr="00BB0410">
        <w:t>:</w:t>
      </w:r>
      <w:r w:rsidRPr="00BB0410">
        <w:tab/>
      </w:r>
      <w:r w:rsidR="000C14C7">
        <w:t>Factum Writing - Argument</w:t>
      </w:r>
    </w:p>
    <w:p w:rsidR="00624E11" w:rsidRPr="00624E11" w:rsidRDefault="00624E11" w:rsidP="00624E11">
      <w:r w:rsidRPr="00BB0410">
        <w:rPr>
          <w:u w:val="single"/>
        </w:rPr>
        <w:t>Preparation</w:t>
      </w:r>
      <w:r w:rsidRPr="00BB0410">
        <w:t>:</w:t>
      </w:r>
      <w:r>
        <w:t xml:space="preserve"> </w:t>
      </w:r>
      <w:r>
        <w:tab/>
      </w:r>
      <w:r w:rsidR="005450D7">
        <w:t>Read Posted Materials</w:t>
      </w:r>
    </w:p>
    <w:p w:rsidR="005450D7" w:rsidRDefault="005450D7">
      <w:pPr>
        <w:rPr>
          <w:rFonts w:asciiTheme="majorHAnsi" w:eastAsiaTheme="majorEastAsia" w:hAnsiTheme="majorHAnsi" w:cstheme="majorBidi"/>
          <w:b/>
          <w:color w:val="1F4E79" w:themeColor="accent1" w:themeShade="80"/>
          <w:sz w:val="32"/>
          <w:szCs w:val="32"/>
        </w:rPr>
      </w:pPr>
      <w:r>
        <w:br w:type="page"/>
      </w:r>
    </w:p>
    <w:p w:rsidR="00524625" w:rsidRPr="008D2112" w:rsidRDefault="00524625" w:rsidP="00BB3B93">
      <w:pPr>
        <w:pStyle w:val="Heading1"/>
      </w:pPr>
      <w:bookmarkStart w:id="45" w:name="_Toc469581178"/>
      <w:r>
        <w:lastRenderedPageBreak/>
        <w:t>Week 1</w:t>
      </w:r>
      <w:r w:rsidR="000C14C7">
        <w:t>0</w:t>
      </w:r>
      <w:r>
        <w:t xml:space="preserve"> (</w:t>
      </w:r>
      <w:r w:rsidR="000C14C7">
        <w:t>March 19 – March 24</w:t>
      </w:r>
      <w:r>
        <w:t>)</w:t>
      </w:r>
      <w:bookmarkEnd w:id="45"/>
    </w:p>
    <w:p w:rsidR="00624E11" w:rsidRPr="00B65874" w:rsidRDefault="00624E11" w:rsidP="00687504">
      <w:pPr>
        <w:pStyle w:val="Heading2"/>
        <w:rPr>
          <w:rStyle w:val="Strong"/>
          <w:b/>
        </w:rPr>
      </w:pPr>
      <w:bookmarkStart w:id="46" w:name="_Toc469581179"/>
      <w:r w:rsidRPr="00B65874">
        <w:rPr>
          <w:rStyle w:val="Strong"/>
          <w:b/>
        </w:rPr>
        <w:t>Evaluation</w:t>
      </w:r>
      <w:bookmarkEnd w:id="46"/>
    </w:p>
    <w:p w:rsidR="00624E11" w:rsidRDefault="005450D7" w:rsidP="00624E11">
      <w:r>
        <w:t xml:space="preserve">No evaluation component this week – </w:t>
      </w:r>
      <w:r w:rsidR="002110A0">
        <w:t xml:space="preserve">please </w:t>
      </w:r>
      <w:r>
        <w:t>keep working on your Factum Assignment.</w:t>
      </w:r>
    </w:p>
    <w:p w:rsidR="00893CFC" w:rsidRPr="00B65874" w:rsidRDefault="00893CFC" w:rsidP="00687504">
      <w:pPr>
        <w:pStyle w:val="Heading2"/>
        <w:rPr>
          <w:rStyle w:val="Strong"/>
          <w:b/>
        </w:rPr>
      </w:pPr>
      <w:bookmarkStart w:id="47" w:name="_Toc469581180"/>
      <w:r w:rsidRPr="00B65874">
        <w:rPr>
          <w:rStyle w:val="Strong"/>
          <w:b/>
        </w:rPr>
        <w:t>Seminar</w:t>
      </w:r>
      <w:bookmarkEnd w:id="47"/>
    </w:p>
    <w:p w:rsidR="00624E11" w:rsidRPr="00BB0410" w:rsidRDefault="00624E11" w:rsidP="00624E11">
      <w:r w:rsidRPr="00BB0410">
        <w:rPr>
          <w:u w:val="single"/>
        </w:rPr>
        <w:t>Location:</w:t>
      </w:r>
      <w:r w:rsidRPr="00BB0410">
        <w:tab/>
        <w:t>In-Class (Check schedule for room number)</w:t>
      </w:r>
    </w:p>
    <w:p w:rsidR="000C14C7" w:rsidRDefault="00624E11" w:rsidP="00624E11">
      <w:r w:rsidRPr="00BB0410">
        <w:rPr>
          <w:u w:val="single"/>
        </w:rPr>
        <w:t>Topic</w:t>
      </w:r>
      <w:r w:rsidRPr="00BB0410">
        <w:t>:</w:t>
      </w:r>
      <w:r w:rsidRPr="00BB0410">
        <w:tab/>
      </w:r>
      <w:r w:rsidRPr="00BB0410">
        <w:tab/>
      </w:r>
      <w:r w:rsidR="000C14C7">
        <w:t>Factum Writing – Argument</w:t>
      </w:r>
    </w:p>
    <w:p w:rsidR="00624E11" w:rsidRPr="00EF3A6F" w:rsidRDefault="00624E11" w:rsidP="00624E11">
      <w:r w:rsidRPr="00BB0410">
        <w:rPr>
          <w:u w:val="single"/>
        </w:rPr>
        <w:t>Preparation</w:t>
      </w:r>
      <w:r w:rsidRPr="00BB0410">
        <w:t>:</w:t>
      </w:r>
      <w:r>
        <w:t xml:space="preserve"> </w:t>
      </w:r>
      <w:r>
        <w:tab/>
        <w:t>Read and prepare Week 1</w:t>
      </w:r>
      <w:r w:rsidR="000C14C7">
        <w:t>0</w:t>
      </w:r>
      <w:r>
        <w:t xml:space="preserve"> Seminar Exercise</w:t>
      </w:r>
    </w:p>
    <w:p w:rsidR="00893CFC" w:rsidRPr="00B65874" w:rsidRDefault="00893CFC" w:rsidP="00687504">
      <w:pPr>
        <w:pStyle w:val="Heading2"/>
        <w:rPr>
          <w:rStyle w:val="Strong"/>
          <w:b/>
        </w:rPr>
      </w:pPr>
      <w:bookmarkStart w:id="48" w:name="_Toc469581181"/>
      <w:r w:rsidRPr="00B65874">
        <w:rPr>
          <w:rStyle w:val="Strong"/>
          <w:b/>
        </w:rPr>
        <w:t>Lecture</w:t>
      </w:r>
      <w:bookmarkEnd w:id="48"/>
    </w:p>
    <w:p w:rsidR="00624E11" w:rsidRPr="00BB0410" w:rsidRDefault="00624E11" w:rsidP="00624E11">
      <w:r w:rsidRPr="00BB0410">
        <w:rPr>
          <w:u w:val="single"/>
        </w:rPr>
        <w:t>Location:</w:t>
      </w:r>
      <w:r w:rsidRPr="00BB0410">
        <w:tab/>
      </w:r>
      <w:r w:rsidR="005450D7">
        <w:t>In-Class (Moot Court – 9:30 am to 10:30 am)</w:t>
      </w:r>
    </w:p>
    <w:p w:rsidR="00624E11" w:rsidRDefault="00624E11" w:rsidP="00624E11">
      <w:r w:rsidRPr="00BB0410">
        <w:rPr>
          <w:u w:val="single"/>
        </w:rPr>
        <w:t>Topic</w:t>
      </w:r>
      <w:r w:rsidRPr="00BB0410">
        <w:t>:</w:t>
      </w:r>
      <w:r w:rsidRPr="00BB0410">
        <w:tab/>
      </w:r>
      <w:r w:rsidRPr="00BB0410">
        <w:tab/>
      </w:r>
      <w:r w:rsidR="005450D7">
        <w:t xml:space="preserve">Factum </w:t>
      </w:r>
      <w:r>
        <w:t>Assignment Q&amp;A</w:t>
      </w:r>
    </w:p>
    <w:p w:rsidR="00624E11" w:rsidRPr="00EF3A6F" w:rsidRDefault="00624E11" w:rsidP="00624E11">
      <w:r w:rsidRPr="00BB0410">
        <w:rPr>
          <w:u w:val="single"/>
        </w:rPr>
        <w:t>Preparation</w:t>
      </w:r>
      <w:r w:rsidRPr="00BB0410">
        <w:t>:</w:t>
      </w:r>
      <w:r>
        <w:t xml:space="preserve"> </w:t>
      </w:r>
      <w:r>
        <w:tab/>
        <w:t>Bring Assignment Related Questions to Class</w:t>
      </w:r>
    </w:p>
    <w:p w:rsidR="00524625" w:rsidRPr="008D2112" w:rsidRDefault="005450D7" w:rsidP="00BB3B93">
      <w:pPr>
        <w:pStyle w:val="Heading1"/>
      </w:pPr>
      <w:bookmarkStart w:id="49" w:name="_Toc469581182"/>
      <w:r>
        <w:t>Week 11 (March 27-April 2</w:t>
      </w:r>
      <w:r w:rsidR="00524625">
        <w:t>)</w:t>
      </w:r>
      <w:bookmarkEnd w:id="49"/>
    </w:p>
    <w:p w:rsidR="00624E11" w:rsidRPr="00B65874" w:rsidRDefault="00624E11" w:rsidP="00687504">
      <w:pPr>
        <w:pStyle w:val="Heading2"/>
        <w:rPr>
          <w:rStyle w:val="Strong"/>
          <w:b/>
        </w:rPr>
      </w:pPr>
      <w:bookmarkStart w:id="50" w:name="_Toc469581183"/>
      <w:r w:rsidRPr="00B65874">
        <w:rPr>
          <w:rStyle w:val="Strong"/>
          <w:b/>
        </w:rPr>
        <w:t>Evaluation</w:t>
      </w:r>
      <w:bookmarkEnd w:id="50"/>
    </w:p>
    <w:p w:rsidR="00624E11" w:rsidRPr="002B0B38" w:rsidRDefault="002B0B38" w:rsidP="002B0B38">
      <w:r>
        <w:t xml:space="preserve">Submit </w:t>
      </w:r>
      <w:r w:rsidR="005450D7">
        <w:t xml:space="preserve">Factum Assignment </w:t>
      </w:r>
      <w:r>
        <w:t xml:space="preserve">by 8:30 am on Monday, </w:t>
      </w:r>
      <w:r w:rsidR="005450D7">
        <w:t>March 27</w:t>
      </w:r>
      <w:r>
        <w:t>.</w:t>
      </w:r>
    </w:p>
    <w:p w:rsidR="00893CFC" w:rsidRPr="00B65874" w:rsidRDefault="00893CFC" w:rsidP="00687504">
      <w:pPr>
        <w:pStyle w:val="Heading2"/>
        <w:rPr>
          <w:rStyle w:val="Strong"/>
          <w:b/>
        </w:rPr>
      </w:pPr>
      <w:bookmarkStart w:id="51" w:name="_Toc469581184"/>
      <w:r w:rsidRPr="00B65874">
        <w:rPr>
          <w:rStyle w:val="Strong"/>
          <w:b/>
        </w:rPr>
        <w:t>Seminar</w:t>
      </w:r>
      <w:bookmarkEnd w:id="51"/>
    </w:p>
    <w:p w:rsidR="002B0B38" w:rsidRPr="002B0B38" w:rsidRDefault="002B0B38" w:rsidP="002B0B38">
      <w:r>
        <w:t>There will be no seminars this week.</w:t>
      </w:r>
    </w:p>
    <w:p w:rsidR="00893CFC" w:rsidRPr="00B65874" w:rsidRDefault="00893CFC" w:rsidP="00687504">
      <w:pPr>
        <w:pStyle w:val="Heading2"/>
        <w:rPr>
          <w:rStyle w:val="Strong"/>
          <w:b/>
        </w:rPr>
      </w:pPr>
      <w:bookmarkStart w:id="52" w:name="_Toc469581185"/>
      <w:r w:rsidRPr="00B65874">
        <w:rPr>
          <w:rStyle w:val="Strong"/>
          <w:b/>
        </w:rPr>
        <w:t>Lecture</w:t>
      </w:r>
      <w:bookmarkEnd w:id="52"/>
    </w:p>
    <w:p w:rsidR="00524625" w:rsidRPr="00524625" w:rsidRDefault="002B0B38" w:rsidP="00524625">
      <w:r>
        <w:t>There will be no lecture this week.</w:t>
      </w:r>
    </w:p>
    <w:sectPr w:rsidR="00524625" w:rsidRPr="00524625" w:rsidSect="00172BA3">
      <w:footerReference w:type="defaul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2BDE" w:rsidRDefault="00D72BDE" w:rsidP="00172BA3">
      <w:pPr>
        <w:spacing w:after="0" w:line="240" w:lineRule="auto"/>
      </w:pPr>
      <w:r>
        <w:separator/>
      </w:r>
    </w:p>
  </w:endnote>
  <w:endnote w:type="continuationSeparator" w:id="0">
    <w:p w:rsidR="00D72BDE" w:rsidRDefault="00D72BDE" w:rsidP="00172B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2838325"/>
      <w:docPartObj>
        <w:docPartGallery w:val="Page Numbers (Bottom of Page)"/>
        <w:docPartUnique/>
      </w:docPartObj>
    </w:sdtPr>
    <w:sdtEndPr>
      <w:rPr>
        <w:noProof/>
      </w:rPr>
    </w:sdtEndPr>
    <w:sdtContent>
      <w:p w:rsidR="00696997" w:rsidRDefault="00696997">
        <w:pPr>
          <w:pStyle w:val="Footer"/>
          <w:jc w:val="right"/>
        </w:pPr>
        <w:r>
          <w:fldChar w:fldCharType="begin"/>
        </w:r>
        <w:r>
          <w:instrText xml:space="preserve"> PAGE   \* MERGEFORMAT </w:instrText>
        </w:r>
        <w:r>
          <w:fldChar w:fldCharType="separate"/>
        </w:r>
        <w:r w:rsidR="00DC4436">
          <w:rPr>
            <w:noProof/>
          </w:rPr>
          <w:t>12</w:t>
        </w:r>
        <w:r>
          <w:rPr>
            <w:noProof/>
          </w:rPr>
          <w:fldChar w:fldCharType="end"/>
        </w:r>
      </w:p>
    </w:sdtContent>
  </w:sdt>
  <w:p w:rsidR="00696997" w:rsidRDefault="006969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2BDE" w:rsidRDefault="00D72BDE" w:rsidP="00172BA3">
      <w:pPr>
        <w:spacing w:after="0" w:line="240" w:lineRule="auto"/>
      </w:pPr>
      <w:r>
        <w:separator/>
      </w:r>
    </w:p>
  </w:footnote>
  <w:footnote w:type="continuationSeparator" w:id="0">
    <w:p w:rsidR="00D72BDE" w:rsidRDefault="00D72BDE" w:rsidP="00172B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326A"/>
    <w:multiLevelType w:val="hybridMultilevel"/>
    <w:tmpl w:val="4A06249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04C53644"/>
    <w:multiLevelType w:val="hybridMultilevel"/>
    <w:tmpl w:val="2E549394"/>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5E73098"/>
    <w:multiLevelType w:val="hybridMultilevel"/>
    <w:tmpl w:val="42E46F0E"/>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97616C"/>
    <w:multiLevelType w:val="hybridMultilevel"/>
    <w:tmpl w:val="1B28565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1138380D"/>
    <w:multiLevelType w:val="hybridMultilevel"/>
    <w:tmpl w:val="020E0A76"/>
    <w:lvl w:ilvl="0" w:tplc="10090013">
      <w:start w:val="1"/>
      <w:numFmt w:val="upperRoman"/>
      <w:lvlText w:val="%1."/>
      <w:lvlJc w:val="right"/>
      <w:pPr>
        <w:ind w:left="1636" w:hanging="360"/>
      </w:pPr>
    </w:lvl>
    <w:lvl w:ilvl="1" w:tplc="10090019" w:tentative="1">
      <w:start w:val="1"/>
      <w:numFmt w:val="lowerLetter"/>
      <w:lvlText w:val="%2."/>
      <w:lvlJc w:val="left"/>
      <w:pPr>
        <w:ind w:left="2356" w:hanging="360"/>
      </w:pPr>
    </w:lvl>
    <w:lvl w:ilvl="2" w:tplc="1009001B" w:tentative="1">
      <w:start w:val="1"/>
      <w:numFmt w:val="lowerRoman"/>
      <w:lvlText w:val="%3."/>
      <w:lvlJc w:val="right"/>
      <w:pPr>
        <w:ind w:left="3076" w:hanging="180"/>
      </w:pPr>
    </w:lvl>
    <w:lvl w:ilvl="3" w:tplc="1009000F" w:tentative="1">
      <w:start w:val="1"/>
      <w:numFmt w:val="decimal"/>
      <w:lvlText w:val="%4."/>
      <w:lvlJc w:val="left"/>
      <w:pPr>
        <w:ind w:left="3796" w:hanging="360"/>
      </w:pPr>
    </w:lvl>
    <w:lvl w:ilvl="4" w:tplc="10090019" w:tentative="1">
      <w:start w:val="1"/>
      <w:numFmt w:val="lowerLetter"/>
      <w:lvlText w:val="%5."/>
      <w:lvlJc w:val="left"/>
      <w:pPr>
        <w:ind w:left="4516" w:hanging="360"/>
      </w:pPr>
    </w:lvl>
    <w:lvl w:ilvl="5" w:tplc="1009001B" w:tentative="1">
      <w:start w:val="1"/>
      <w:numFmt w:val="lowerRoman"/>
      <w:lvlText w:val="%6."/>
      <w:lvlJc w:val="right"/>
      <w:pPr>
        <w:ind w:left="5236" w:hanging="180"/>
      </w:pPr>
    </w:lvl>
    <w:lvl w:ilvl="6" w:tplc="1009000F" w:tentative="1">
      <w:start w:val="1"/>
      <w:numFmt w:val="decimal"/>
      <w:lvlText w:val="%7."/>
      <w:lvlJc w:val="left"/>
      <w:pPr>
        <w:ind w:left="5956" w:hanging="360"/>
      </w:pPr>
    </w:lvl>
    <w:lvl w:ilvl="7" w:tplc="10090019" w:tentative="1">
      <w:start w:val="1"/>
      <w:numFmt w:val="lowerLetter"/>
      <w:lvlText w:val="%8."/>
      <w:lvlJc w:val="left"/>
      <w:pPr>
        <w:ind w:left="6676" w:hanging="360"/>
      </w:pPr>
    </w:lvl>
    <w:lvl w:ilvl="8" w:tplc="1009001B" w:tentative="1">
      <w:start w:val="1"/>
      <w:numFmt w:val="lowerRoman"/>
      <w:lvlText w:val="%9."/>
      <w:lvlJc w:val="right"/>
      <w:pPr>
        <w:ind w:left="7396" w:hanging="180"/>
      </w:pPr>
    </w:lvl>
  </w:abstractNum>
  <w:abstractNum w:abstractNumId="5">
    <w:nsid w:val="16E15EE5"/>
    <w:multiLevelType w:val="hybridMultilevel"/>
    <w:tmpl w:val="3C166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FEE2C72"/>
    <w:multiLevelType w:val="multilevel"/>
    <w:tmpl w:val="B4C6887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nsid w:val="276875EF"/>
    <w:multiLevelType w:val="hybridMultilevel"/>
    <w:tmpl w:val="19204530"/>
    <w:lvl w:ilvl="0" w:tplc="10090019">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2C347A43"/>
    <w:multiLevelType w:val="hybridMultilevel"/>
    <w:tmpl w:val="6D12C2D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nsid w:val="2CEE74A3"/>
    <w:multiLevelType w:val="hybridMultilevel"/>
    <w:tmpl w:val="199E4948"/>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nsid w:val="2D8B6A0E"/>
    <w:multiLevelType w:val="hybridMultilevel"/>
    <w:tmpl w:val="7D163204"/>
    <w:lvl w:ilvl="0" w:tplc="12443B54">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nsid w:val="332840B0"/>
    <w:multiLevelType w:val="hybridMultilevel"/>
    <w:tmpl w:val="A61CFA26"/>
    <w:lvl w:ilvl="0" w:tplc="50C4C3BE">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nsid w:val="337677D3"/>
    <w:multiLevelType w:val="hybridMultilevel"/>
    <w:tmpl w:val="ED4409F6"/>
    <w:lvl w:ilvl="0" w:tplc="88522DB8">
      <w:start w:val="1"/>
      <w:numFmt w:val="upperRoman"/>
      <w:lvlText w:val="%1."/>
      <w:lvlJc w:val="left"/>
      <w:pPr>
        <w:ind w:left="720" w:hanging="720"/>
      </w:pPr>
      <w:rPr>
        <w:rFonts w:cstheme="majorBidi" w:hint="default"/>
        <w:b/>
        <w:color w:val="1F4E79" w:themeColor="accent1" w:themeShade="80"/>
        <w:sz w:val="32"/>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3">
    <w:nsid w:val="3B8C1A76"/>
    <w:multiLevelType w:val="hybridMultilevel"/>
    <w:tmpl w:val="283610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nsid w:val="488301BD"/>
    <w:multiLevelType w:val="hybridMultilevel"/>
    <w:tmpl w:val="80CA6EA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nsid w:val="4F4B26FF"/>
    <w:multiLevelType w:val="hybridMultilevel"/>
    <w:tmpl w:val="C0FE8C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nsid w:val="4F4C6DB4"/>
    <w:multiLevelType w:val="hybridMultilevel"/>
    <w:tmpl w:val="083EA4A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nsid w:val="503B3B8B"/>
    <w:multiLevelType w:val="hybridMultilevel"/>
    <w:tmpl w:val="7C5EA3D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nsid w:val="55DF0568"/>
    <w:multiLevelType w:val="multilevel"/>
    <w:tmpl w:val="1BD4E9C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9">
    <w:nsid w:val="57EA06F7"/>
    <w:multiLevelType w:val="hybridMultilevel"/>
    <w:tmpl w:val="D6B449DC"/>
    <w:lvl w:ilvl="0" w:tplc="10090013">
      <w:start w:val="1"/>
      <w:numFmt w:val="upp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nsid w:val="57FB0B77"/>
    <w:multiLevelType w:val="hybridMultilevel"/>
    <w:tmpl w:val="04BCDA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nsid w:val="5E5237F6"/>
    <w:multiLevelType w:val="hybridMultilevel"/>
    <w:tmpl w:val="5ABC5636"/>
    <w:lvl w:ilvl="0" w:tplc="10090019">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nsid w:val="5F68615A"/>
    <w:multiLevelType w:val="hybridMultilevel"/>
    <w:tmpl w:val="916A19AC"/>
    <w:lvl w:ilvl="0" w:tplc="7068A45A">
      <w:start w:val="1"/>
      <w:numFmt w:val="decimal"/>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3">
    <w:nsid w:val="66116CAF"/>
    <w:multiLevelType w:val="hybridMultilevel"/>
    <w:tmpl w:val="C1D0BE5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76A145FB"/>
    <w:multiLevelType w:val="hybridMultilevel"/>
    <w:tmpl w:val="EFC2712C"/>
    <w:lvl w:ilvl="0" w:tplc="A33A58BE">
      <w:numFmt w:val="bullet"/>
      <w:lvlText w:val="•"/>
      <w:lvlJc w:val="left"/>
      <w:pPr>
        <w:ind w:left="108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6"/>
  </w:num>
  <w:num w:numId="2">
    <w:abstractNumId w:val="6"/>
  </w:num>
  <w:num w:numId="3">
    <w:abstractNumId w:val="18"/>
  </w:num>
  <w:num w:numId="4">
    <w:abstractNumId w:val="4"/>
  </w:num>
  <w:num w:numId="5">
    <w:abstractNumId w:val="15"/>
  </w:num>
  <w:num w:numId="6">
    <w:abstractNumId w:val="17"/>
  </w:num>
  <w:num w:numId="7">
    <w:abstractNumId w:val="22"/>
  </w:num>
  <w:num w:numId="8">
    <w:abstractNumId w:val="14"/>
  </w:num>
  <w:num w:numId="9">
    <w:abstractNumId w:val="5"/>
  </w:num>
  <w:num w:numId="10">
    <w:abstractNumId w:val="13"/>
  </w:num>
  <w:num w:numId="11">
    <w:abstractNumId w:val="9"/>
  </w:num>
  <w:num w:numId="12">
    <w:abstractNumId w:val="24"/>
  </w:num>
  <w:num w:numId="13">
    <w:abstractNumId w:val="23"/>
  </w:num>
  <w:num w:numId="14">
    <w:abstractNumId w:val="0"/>
  </w:num>
  <w:num w:numId="15">
    <w:abstractNumId w:val="20"/>
  </w:num>
  <w:num w:numId="16">
    <w:abstractNumId w:val="12"/>
  </w:num>
  <w:num w:numId="17">
    <w:abstractNumId w:val="2"/>
  </w:num>
  <w:num w:numId="18">
    <w:abstractNumId w:val="10"/>
  </w:num>
  <w:num w:numId="19">
    <w:abstractNumId w:val="11"/>
  </w:num>
  <w:num w:numId="20">
    <w:abstractNumId w:val="1"/>
  </w:num>
  <w:num w:numId="21">
    <w:abstractNumId w:val="19"/>
  </w:num>
  <w:num w:numId="22">
    <w:abstractNumId w:val="8"/>
  </w:num>
  <w:num w:numId="23">
    <w:abstractNumId w:val="7"/>
  </w:num>
  <w:num w:numId="24">
    <w:abstractNumId w:val="21"/>
  </w:num>
  <w:num w:numId="2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NDU3MTYyszQ0N7AwMDNU0lEKTi0uzszPAykwMqgFAHzg0LgtAAAA"/>
  </w:docVars>
  <w:rsids>
    <w:rsidRoot w:val="00833D61"/>
    <w:rsid w:val="00014BBB"/>
    <w:rsid w:val="00035A37"/>
    <w:rsid w:val="00067FF5"/>
    <w:rsid w:val="000815B3"/>
    <w:rsid w:val="000B3D5C"/>
    <w:rsid w:val="000C14C7"/>
    <w:rsid w:val="00145DC8"/>
    <w:rsid w:val="001642C8"/>
    <w:rsid w:val="00172BA3"/>
    <w:rsid w:val="00173DBB"/>
    <w:rsid w:val="001B0E80"/>
    <w:rsid w:val="001F5AB1"/>
    <w:rsid w:val="00210EDE"/>
    <w:rsid w:val="002110A0"/>
    <w:rsid w:val="002B0B38"/>
    <w:rsid w:val="002C4F24"/>
    <w:rsid w:val="002D210A"/>
    <w:rsid w:val="0030318B"/>
    <w:rsid w:val="00321687"/>
    <w:rsid w:val="00466566"/>
    <w:rsid w:val="0047146A"/>
    <w:rsid w:val="004B41FF"/>
    <w:rsid w:val="004E1FCE"/>
    <w:rsid w:val="00513DD7"/>
    <w:rsid w:val="00524625"/>
    <w:rsid w:val="005450D7"/>
    <w:rsid w:val="00547173"/>
    <w:rsid w:val="0055330F"/>
    <w:rsid w:val="005A11D5"/>
    <w:rsid w:val="005B6B98"/>
    <w:rsid w:val="00613BBA"/>
    <w:rsid w:val="00624E11"/>
    <w:rsid w:val="00671BAA"/>
    <w:rsid w:val="006731C5"/>
    <w:rsid w:val="00681739"/>
    <w:rsid w:val="00687504"/>
    <w:rsid w:val="00696997"/>
    <w:rsid w:val="006B4112"/>
    <w:rsid w:val="006C4DCB"/>
    <w:rsid w:val="006F2F8C"/>
    <w:rsid w:val="007077C2"/>
    <w:rsid w:val="007612E3"/>
    <w:rsid w:val="00761783"/>
    <w:rsid w:val="0076285F"/>
    <w:rsid w:val="00770C76"/>
    <w:rsid w:val="00781034"/>
    <w:rsid w:val="007B6059"/>
    <w:rsid w:val="007C623F"/>
    <w:rsid w:val="007F2FA7"/>
    <w:rsid w:val="0080001B"/>
    <w:rsid w:val="00813016"/>
    <w:rsid w:val="00833D61"/>
    <w:rsid w:val="00836A43"/>
    <w:rsid w:val="00873C6F"/>
    <w:rsid w:val="00893CFC"/>
    <w:rsid w:val="008B5333"/>
    <w:rsid w:val="008C3162"/>
    <w:rsid w:val="008D2112"/>
    <w:rsid w:val="008F6147"/>
    <w:rsid w:val="008F6BFE"/>
    <w:rsid w:val="00914B3D"/>
    <w:rsid w:val="009475D5"/>
    <w:rsid w:val="00953E63"/>
    <w:rsid w:val="0096556A"/>
    <w:rsid w:val="009D18DE"/>
    <w:rsid w:val="00A5051E"/>
    <w:rsid w:val="00A75482"/>
    <w:rsid w:val="00A7745D"/>
    <w:rsid w:val="00AA4052"/>
    <w:rsid w:val="00AD39DD"/>
    <w:rsid w:val="00B34C5F"/>
    <w:rsid w:val="00B51A25"/>
    <w:rsid w:val="00B53BA4"/>
    <w:rsid w:val="00B65874"/>
    <w:rsid w:val="00B8209A"/>
    <w:rsid w:val="00B840A3"/>
    <w:rsid w:val="00B84497"/>
    <w:rsid w:val="00B86118"/>
    <w:rsid w:val="00BB0410"/>
    <w:rsid w:val="00BB3B93"/>
    <w:rsid w:val="00BB5929"/>
    <w:rsid w:val="00BE777D"/>
    <w:rsid w:val="00C0277F"/>
    <w:rsid w:val="00C542D7"/>
    <w:rsid w:val="00C71227"/>
    <w:rsid w:val="00CE3715"/>
    <w:rsid w:val="00CF7243"/>
    <w:rsid w:val="00D44B3F"/>
    <w:rsid w:val="00D56724"/>
    <w:rsid w:val="00D72BDE"/>
    <w:rsid w:val="00D7790D"/>
    <w:rsid w:val="00D81712"/>
    <w:rsid w:val="00DC4436"/>
    <w:rsid w:val="00DC52EF"/>
    <w:rsid w:val="00DC5B4A"/>
    <w:rsid w:val="00E17373"/>
    <w:rsid w:val="00E66C6D"/>
    <w:rsid w:val="00E93088"/>
    <w:rsid w:val="00EC414E"/>
    <w:rsid w:val="00EE7F26"/>
    <w:rsid w:val="00EF3A6F"/>
    <w:rsid w:val="00EF6F97"/>
    <w:rsid w:val="00F14BB6"/>
    <w:rsid w:val="00F40C76"/>
    <w:rsid w:val="00F8000D"/>
    <w:rsid w:val="00F84EC5"/>
    <w:rsid w:val="00FA5D17"/>
    <w:rsid w:val="00FA7717"/>
    <w:rsid w:val="00FB2A9E"/>
    <w:rsid w:val="00FC390C"/>
    <w:rsid w:val="00FC4525"/>
    <w:rsid w:val="00FD58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A3"/>
    <w:rPr>
      <w:rFonts w:ascii="Times New Roman" w:hAnsi="Times New Roman"/>
      <w:sz w:val="24"/>
    </w:rPr>
  </w:style>
  <w:style w:type="paragraph" w:styleId="Heading1">
    <w:name w:val="heading 1"/>
    <w:basedOn w:val="Normal"/>
    <w:next w:val="Normal"/>
    <w:link w:val="Heading1Char"/>
    <w:autoRedefine/>
    <w:uiPriority w:val="9"/>
    <w:qFormat/>
    <w:rsid w:val="00BB3B93"/>
    <w:pPr>
      <w:keepNext/>
      <w:keepLines/>
      <w:spacing w:before="240" w:after="240"/>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autoRedefine/>
    <w:uiPriority w:val="9"/>
    <w:unhideWhenUsed/>
    <w:qFormat/>
    <w:rsid w:val="00687504"/>
    <w:pPr>
      <w:keepNext/>
      <w:keepLines/>
      <w:spacing w:before="40" w:afterLines="80" w:after="192" w:line="360" w:lineRule="auto"/>
      <w:outlineLvl w:val="1"/>
    </w:pPr>
    <w:rPr>
      <w:rFonts w:asciiTheme="majorHAnsi" w:eastAsiaTheme="majorEastAsia" w:hAnsiTheme="majorHAnsi" w:cs="Times New Roman"/>
      <w:b/>
      <w:smallCaps/>
      <w:color w:val="1F4E79" w:themeColor="accent1" w:themeShade="80"/>
      <w:szCs w:val="24"/>
      <w:lang w:val="en-GB"/>
    </w:rPr>
  </w:style>
  <w:style w:type="paragraph" w:styleId="Heading3">
    <w:name w:val="heading 3"/>
    <w:basedOn w:val="Normal"/>
    <w:next w:val="Normal"/>
    <w:link w:val="Heading3Char"/>
    <w:uiPriority w:val="9"/>
    <w:unhideWhenUsed/>
    <w:qFormat/>
    <w:rsid w:val="0047146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D61"/>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D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3B93"/>
    <w:rPr>
      <w:rFonts w:asciiTheme="majorHAnsi" w:eastAsiaTheme="majorEastAsia" w:hAnsiTheme="majorHAnsi" w:cstheme="majorBidi"/>
      <w:b/>
      <w:color w:val="1F4E79" w:themeColor="accent1" w:themeShade="80"/>
      <w:sz w:val="32"/>
      <w:szCs w:val="32"/>
    </w:rPr>
  </w:style>
  <w:style w:type="character" w:customStyle="1" w:styleId="Heading2Char">
    <w:name w:val="Heading 2 Char"/>
    <w:basedOn w:val="DefaultParagraphFont"/>
    <w:link w:val="Heading2"/>
    <w:uiPriority w:val="9"/>
    <w:rsid w:val="00687504"/>
    <w:rPr>
      <w:rFonts w:asciiTheme="majorHAnsi" w:eastAsiaTheme="majorEastAsia" w:hAnsiTheme="majorHAnsi" w:cs="Times New Roman"/>
      <w:b/>
      <w:smallCaps/>
      <w:color w:val="1F4E79" w:themeColor="accent1" w:themeShade="80"/>
      <w:sz w:val="24"/>
      <w:szCs w:val="24"/>
      <w:lang w:val="en-GB"/>
    </w:rPr>
  </w:style>
  <w:style w:type="table" w:styleId="TableGrid">
    <w:name w:val="Table Grid"/>
    <w:basedOn w:val="TableNormal"/>
    <w:uiPriority w:val="39"/>
    <w:rsid w:val="008D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7146A"/>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173DBB"/>
    <w:rPr>
      <w:b/>
      <w:bCs/>
    </w:rPr>
  </w:style>
  <w:style w:type="paragraph" w:styleId="ListParagraph">
    <w:name w:val="List Paragraph"/>
    <w:basedOn w:val="Normal"/>
    <w:uiPriority w:val="34"/>
    <w:qFormat/>
    <w:rsid w:val="00BB0410"/>
    <w:pPr>
      <w:ind w:left="720"/>
      <w:contextualSpacing/>
    </w:pPr>
  </w:style>
  <w:style w:type="character" w:styleId="SubtleEmphasis">
    <w:name w:val="Subtle Emphasis"/>
    <w:basedOn w:val="DefaultParagraphFont"/>
    <w:uiPriority w:val="19"/>
    <w:qFormat/>
    <w:rsid w:val="00681739"/>
    <w:rPr>
      <w:rFonts w:ascii="Calibri Light" w:hAnsi="Calibri Light"/>
      <w:b w:val="0"/>
      <w:i/>
      <w:iCs/>
      <w:color w:val="3B3838" w:themeColor="background2" w:themeShade="40"/>
      <w:sz w:val="44"/>
    </w:rPr>
  </w:style>
  <w:style w:type="character" w:styleId="Hyperlink">
    <w:name w:val="Hyperlink"/>
    <w:basedOn w:val="DefaultParagraphFont"/>
    <w:uiPriority w:val="99"/>
    <w:rsid w:val="007B6059"/>
    <w:rPr>
      <w:rFonts w:cs="Times New Roman"/>
      <w:color w:val="0000FF"/>
      <w:u w:val="single"/>
    </w:rPr>
  </w:style>
  <w:style w:type="paragraph" w:styleId="TOC2">
    <w:name w:val="toc 2"/>
    <w:basedOn w:val="Normal"/>
    <w:next w:val="Normal"/>
    <w:autoRedefine/>
    <w:uiPriority w:val="39"/>
    <w:rsid w:val="007C623F"/>
    <w:pPr>
      <w:widowControl w:val="0"/>
      <w:tabs>
        <w:tab w:val="right" w:leader="dot" w:pos="9360"/>
      </w:tabs>
      <w:suppressAutoHyphens/>
      <w:autoSpaceDE w:val="0"/>
      <w:autoSpaceDN w:val="0"/>
      <w:adjustRightInd w:val="0"/>
      <w:spacing w:after="0" w:line="240" w:lineRule="atLeast"/>
      <w:ind w:left="720" w:right="720"/>
    </w:pPr>
    <w:rPr>
      <w:rFonts w:eastAsia="Times New Roman" w:cs="Times New Roman"/>
      <w:sz w:val="20"/>
      <w:szCs w:val="20"/>
      <w:lang w:val="en-US"/>
    </w:rPr>
  </w:style>
  <w:style w:type="paragraph" w:styleId="TOCHeading">
    <w:name w:val="TOC Heading"/>
    <w:basedOn w:val="Heading1"/>
    <w:next w:val="Normal"/>
    <w:uiPriority w:val="39"/>
    <w:unhideWhenUsed/>
    <w:qFormat/>
    <w:rsid w:val="007C623F"/>
    <w:pPr>
      <w:outlineLvl w:val="9"/>
    </w:pPr>
    <w:rPr>
      <w:b w:val="0"/>
      <w:lang w:val="en-US"/>
    </w:rPr>
  </w:style>
  <w:style w:type="paragraph" w:styleId="BalloonText">
    <w:name w:val="Balloon Text"/>
    <w:basedOn w:val="Normal"/>
    <w:link w:val="BalloonTextChar"/>
    <w:uiPriority w:val="99"/>
    <w:semiHidden/>
    <w:unhideWhenUsed/>
    <w:rsid w:val="007C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23F"/>
    <w:rPr>
      <w:rFonts w:ascii="Tahoma" w:hAnsi="Tahoma" w:cs="Tahoma"/>
      <w:sz w:val="16"/>
      <w:szCs w:val="16"/>
    </w:rPr>
  </w:style>
  <w:style w:type="paragraph" w:styleId="FootnoteText">
    <w:name w:val="footnote text"/>
    <w:basedOn w:val="Normal"/>
    <w:link w:val="FootnoteTextChar"/>
    <w:uiPriority w:val="99"/>
    <w:semiHidden/>
    <w:rsid w:val="007C623F"/>
    <w:pPr>
      <w:widowControl w:val="0"/>
      <w:autoSpaceDE w:val="0"/>
      <w:autoSpaceDN w:val="0"/>
      <w:adjustRightInd w:val="0"/>
      <w:spacing w:after="0" w:line="240" w:lineRule="auto"/>
    </w:pPr>
    <w:rPr>
      <w:rFonts w:eastAsia="Times New Roman" w:cs="Times New Roman"/>
      <w:szCs w:val="24"/>
      <w:lang w:val="en-US"/>
    </w:rPr>
  </w:style>
  <w:style w:type="character" w:customStyle="1" w:styleId="FootnoteTextChar">
    <w:name w:val="Footnote Text Char"/>
    <w:basedOn w:val="DefaultParagraphFont"/>
    <w:link w:val="FootnoteText"/>
    <w:uiPriority w:val="99"/>
    <w:semiHidden/>
    <w:rsid w:val="007C623F"/>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7C623F"/>
    <w:pPr>
      <w:widowControl w:val="0"/>
      <w:tabs>
        <w:tab w:val="left" w:pos="0"/>
      </w:tabs>
      <w:suppressAutoHyphens/>
      <w:autoSpaceDE w:val="0"/>
      <w:autoSpaceDN w:val="0"/>
      <w:adjustRightInd w:val="0"/>
      <w:spacing w:after="0" w:line="240" w:lineRule="atLeast"/>
    </w:pPr>
    <w:rPr>
      <w:rFonts w:eastAsia="Times New Roman" w:cs="Times New Roman"/>
      <w:szCs w:val="24"/>
      <w:lang w:val="en-US"/>
    </w:rPr>
  </w:style>
  <w:style w:type="character" w:customStyle="1" w:styleId="BodyText3Char">
    <w:name w:val="Body Text 3 Char"/>
    <w:basedOn w:val="DefaultParagraphFont"/>
    <w:link w:val="BodyText3"/>
    <w:uiPriority w:val="99"/>
    <w:rsid w:val="007C623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7C6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C623F"/>
    <w:rPr>
      <w:rFonts w:ascii="Courier New" w:eastAsia="Times New Roman" w:hAnsi="Courier New" w:cs="Courier New"/>
      <w:sz w:val="20"/>
      <w:szCs w:val="20"/>
      <w:lang w:val="en-US"/>
    </w:rPr>
  </w:style>
  <w:style w:type="character" w:styleId="Emphasis">
    <w:name w:val="Emphasis"/>
    <w:basedOn w:val="DefaultParagraphFont"/>
    <w:uiPriority w:val="20"/>
    <w:qFormat/>
    <w:rsid w:val="0055330F"/>
    <w:rPr>
      <w:i/>
      <w:iCs/>
    </w:rPr>
  </w:style>
  <w:style w:type="paragraph" w:styleId="TOC3">
    <w:name w:val="toc 3"/>
    <w:basedOn w:val="Normal"/>
    <w:next w:val="Normal"/>
    <w:autoRedefine/>
    <w:uiPriority w:val="39"/>
    <w:unhideWhenUsed/>
    <w:rsid w:val="00FC390C"/>
    <w:pPr>
      <w:spacing w:after="100"/>
      <w:ind w:left="440"/>
    </w:pPr>
  </w:style>
  <w:style w:type="paragraph" w:styleId="TOC1">
    <w:name w:val="toc 1"/>
    <w:basedOn w:val="Normal"/>
    <w:next w:val="Normal"/>
    <w:autoRedefine/>
    <w:uiPriority w:val="39"/>
    <w:unhideWhenUsed/>
    <w:rsid w:val="00FC390C"/>
    <w:pPr>
      <w:spacing w:after="100"/>
    </w:pPr>
  </w:style>
  <w:style w:type="paragraph" w:styleId="Header">
    <w:name w:val="header"/>
    <w:basedOn w:val="Normal"/>
    <w:link w:val="HeaderChar"/>
    <w:uiPriority w:val="99"/>
    <w:unhideWhenUsed/>
    <w:rsid w:val="0017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A3"/>
  </w:style>
  <w:style w:type="paragraph" w:styleId="Footer">
    <w:name w:val="footer"/>
    <w:basedOn w:val="Normal"/>
    <w:link w:val="FooterChar"/>
    <w:uiPriority w:val="99"/>
    <w:unhideWhenUsed/>
    <w:rsid w:val="0017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A3"/>
  </w:style>
  <w:style w:type="paragraph" w:styleId="Subtitle">
    <w:name w:val="Subtitle"/>
    <w:basedOn w:val="Normal"/>
    <w:next w:val="Normal"/>
    <w:link w:val="SubtitleChar"/>
    <w:uiPriority w:val="11"/>
    <w:qFormat/>
    <w:rsid w:val="00BB3B93"/>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BB3B93"/>
    <w:rPr>
      <w:rFonts w:asciiTheme="majorHAnsi" w:eastAsiaTheme="majorEastAsia" w:hAnsiTheme="majorHAnsi" w:cstheme="majorBidi"/>
      <w:i/>
      <w:iCs/>
      <w:color w:val="5B9BD5" w:themeColor="accent1"/>
      <w:spacing w:val="15"/>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2BA3"/>
    <w:rPr>
      <w:rFonts w:ascii="Times New Roman" w:hAnsi="Times New Roman"/>
      <w:sz w:val="24"/>
    </w:rPr>
  </w:style>
  <w:style w:type="paragraph" w:styleId="Heading1">
    <w:name w:val="heading 1"/>
    <w:basedOn w:val="Normal"/>
    <w:next w:val="Normal"/>
    <w:link w:val="Heading1Char"/>
    <w:autoRedefine/>
    <w:uiPriority w:val="9"/>
    <w:qFormat/>
    <w:rsid w:val="00BB3B93"/>
    <w:pPr>
      <w:keepNext/>
      <w:keepLines/>
      <w:spacing w:before="240" w:after="240"/>
      <w:outlineLvl w:val="0"/>
    </w:pPr>
    <w:rPr>
      <w:rFonts w:asciiTheme="majorHAnsi" w:eastAsiaTheme="majorEastAsia" w:hAnsiTheme="majorHAnsi" w:cstheme="majorBidi"/>
      <w:b/>
      <w:color w:val="1F4E79" w:themeColor="accent1" w:themeShade="80"/>
      <w:sz w:val="32"/>
      <w:szCs w:val="32"/>
    </w:rPr>
  </w:style>
  <w:style w:type="paragraph" w:styleId="Heading2">
    <w:name w:val="heading 2"/>
    <w:basedOn w:val="Normal"/>
    <w:next w:val="Normal"/>
    <w:link w:val="Heading2Char"/>
    <w:autoRedefine/>
    <w:uiPriority w:val="9"/>
    <w:unhideWhenUsed/>
    <w:qFormat/>
    <w:rsid w:val="00687504"/>
    <w:pPr>
      <w:keepNext/>
      <w:keepLines/>
      <w:spacing w:before="40" w:afterLines="80" w:after="192" w:line="360" w:lineRule="auto"/>
      <w:outlineLvl w:val="1"/>
    </w:pPr>
    <w:rPr>
      <w:rFonts w:asciiTheme="majorHAnsi" w:eastAsiaTheme="majorEastAsia" w:hAnsiTheme="majorHAnsi" w:cs="Times New Roman"/>
      <w:b/>
      <w:smallCaps/>
      <w:color w:val="1F4E79" w:themeColor="accent1" w:themeShade="80"/>
      <w:szCs w:val="24"/>
      <w:lang w:val="en-GB"/>
    </w:rPr>
  </w:style>
  <w:style w:type="paragraph" w:styleId="Heading3">
    <w:name w:val="heading 3"/>
    <w:basedOn w:val="Normal"/>
    <w:next w:val="Normal"/>
    <w:link w:val="Heading3Char"/>
    <w:uiPriority w:val="9"/>
    <w:unhideWhenUsed/>
    <w:qFormat/>
    <w:rsid w:val="0047146A"/>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3D61"/>
    <w:pPr>
      <w:spacing w:after="0" w:line="240" w:lineRule="auto"/>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33D61"/>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B3B93"/>
    <w:rPr>
      <w:rFonts w:asciiTheme="majorHAnsi" w:eastAsiaTheme="majorEastAsia" w:hAnsiTheme="majorHAnsi" w:cstheme="majorBidi"/>
      <w:b/>
      <w:color w:val="1F4E79" w:themeColor="accent1" w:themeShade="80"/>
      <w:sz w:val="32"/>
      <w:szCs w:val="32"/>
    </w:rPr>
  </w:style>
  <w:style w:type="character" w:customStyle="1" w:styleId="Heading2Char">
    <w:name w:val="Heading 2 Char"/>
    <w:basedOn w:val="DefaultParagraphFont"/>
    <w:link w:val="Heading2"/>
    <w:uiPriority w:val="9"/>
    <w:rsid w:val="00687504"/>
    <w:rPr>
      <w:rFonts w:asciiTheme="majorHAnsi" w:eastAsiaTheme="majorEastAsia" w:hAnsiTheme="majorHAnsi" w:cs="Times New Roman"/>
      <w:b/>
      <w:smallCaps/>
      <w:color w:val="1F4E79" w:themeColor="accent1" w:themeShade="80"/>
      <w:sz w:val="24"/>
      <w:szCs w:val="24"/>
      <w:lang w:val="en-GB"/>
    </w:rPr>
  </w:style>
  <w:style w:type="table" w:styleId="TableGrid">
    <w:name w:val="Table Grid"/>
    <w:basedOn w:val="TableNormal"/>
    <w:uiPriority w:val="39"/>
    <w:rsid w:val="008D21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47146A"/>
    <w:rPr>
      <w:rFonts w:asciiTheme="majorHAnsi" w:eastAsiaTheme="majorEastAsia" w:hAnsiTheme="majorHAnsi" w:cstheme="majorBidi"/>
      <w:b/>
      <w:bCs/>
      <w:color w:val="5B9BD5" w:themeColor="accent1"/>
    </w:rPr>
  </w:style>
  <w:style w:type="character" w:styleId="Strong">
    <w:name w:val="Strong"/>
    <w:basedOn w:val="DefaultParagraphFont"/>
    <w:uiPriority w:val="22"/>
    <w:qFormat/>
    <w:rsid w:val="00173DBB"/>
    <w:rPr>
      <w:b/>
      <w:bCs/>
    </w:rPr>
  </w:style>
  <w:style w:type="paragraph" w:styleId="ListParagraph">
    <w:name w:val="List Paragraph"/>
    <w:basedOn w:val="Normal"/>
    <w:uiPriority w:val="34"/>
    <w:qFormat/>
    <w:rsid w:val="00BB0410"/>
    <w:pPr>
      <w:ind w:left="720"/>
      <w:contextualSpacing/>
    </w:pPr>
  </w:style>
  <w:style w:type="character" w:styleId="SubtleEmphasis">
    <w:name w:val="Subtle Emphasis"/>
    <w:basedOn w:val="DefaultParagraphFont"/>
    <w:uiPriority w:val="19"/>
    <w:qFormat/>
    <w:rsid w:val="00681739"/>
    <w:rPr>
      <w:rFonts w:ascii="Calibri Light" w:hAnsi="Calibri Light"/>
      <w:b w:val="0"/>
      <w:i/>
      <w:iCs/>
      <w:color w:val="3B3838" w:themeColor="background2" w:themeShade="40"/>
      <w:sz w:val="44"/>
    </w:rPr>
  </w:style>
  <w:style w:type="character" w:styleId="Hyperlink">
    <w:name w:val="Hyperlink"/>
    <w:basedOn w:val="DefaultParagraphFont"/>
    <w:uiPriority w:val="99"/>
    <w:rsid w:val="007B6059"/>
    <w:rPr>
      <w:rFonts w:cs="Times New Roman"/>
      <w:color w:val="0000FF"/>
      <w:u w:val="single"/>
    </w:rPr>
  </w:style>
  <w:style w:type="paragraph" w:styleId="TOC2">
    <w:name w:val="toc 2"/>
    <w:basedOn w:val="Normal"/>
    <w:next w:val="Normal"/>
    <w:autoRedefine/>
    <w:uiPriority w:val="39"/>
    <w:rsid w:val="007C623F"/>
    <w:pPr>
      <w:widowControl w:val="0"/>
      <w:tabs>
        <w:tab w:val="right" w:leader="dot" w:pos="9360"/>
      </w:tabs>
      <w:suppressAutoHyphens/>
      <w:autoSpaceDE w:val="0"/>
      <w:autoSpaceDN w:val="0"/>
      <w:adjustRightInd w:val="0"/>
      <w:spacing w:after="0" w:line="240" w:lineRule="atLeast"/>
      <w:ind w:left="720" w:right="720"/>
    </w:pPr>
    <w:rPr>
      <w:rFonts w:eastAsia="Times New Roman" w:cs="Times New Roman"/>
      <w:sz w:val="20"/>
      <w:szCs w:val="20"/>
      <w:lang w:val="en-US"/>
    </w:rPr>
  </w:style>
  <w:style w:type="paragraph" w:styleId="TOCHeading">
    <w:name w:val="TOC Heading"/>
    <w:basedOn w:val="Heading1"/>
    <w:next w:val="Normal"/>
    <w:uiPriority w:val="39"/>
    <w:unhideWhenUsed/>
    <w:qFormat/>
    <w:rsid w:val="007C623F"/>
    <w:pPr>
      <w:outlineLvl w:val="9"/>
    </w:pPr>
    <w:rPr>
      <w:b w:val="0"/>
      <w:lang w:val="en-US"/>
    </w:rPr>
  </w:style>
  <w:style w:type="paragraph" w:styleId="BalloonText">
    <w:name w:val="Balloon Text"/>
    <w:basedOn w:val="Normal"/>
    <w:link w:val="BalloonTextChar"/>
    <w:uiPriority w:val="99"/>
    <w:semiHidden/>
    <w:unhideWhenUsed/>
    <w:rsid w:val="007C62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23F"/>
    <w:rPr>
      <w:rFonts w:ascii="Tahoma" w:hAnsi="Tahoma" w:cs="Tahoma"/>
      <w:sz w:val="16"/>
      <w:szCs w:val="16"/>
    </w:rPr>
  </w:style>
  <w:style w:type="paragraph" w:styleId="FootnoteText">
    <w:name w:val="footnote text"/>
    <w:basedOn w:val="Normal"/>
    <w:link w:val="FootnoteTextChar"/>
    <w:uiPriority w:val="99"/>
    <w:semiHidden/>
    <w:rsid w:val="007C623F"/>
    <w:pPr>
      <w:widowControl w:val="0"/>
      <w:autoSpaceDE w:val="0"/>
      <w:autoSpaceDN w:val="0"/>
      <w:adjustRightInd w:val="0"/>
      <w:spacing w:after="0" w:line="240" w:lineRule="auto"/>
    </w:pPr>
    <w:rPr>
      <w:rFonts w:eastAsia="Times New Roman" w:cs="Times New Roman"/>
      <w:szCs w:val="24"/>
      <w:lang w:val="en-US"/>
    </w:rPr>
  </w:style>
  <w:style w:type="character" w:customStyle="1" w:styleId="FootnoteTextChar">
    <w:name w:val="Footnote Text Char"/>
    <w:basedOn w:val="DefaultParagraphFont"/>
    <w:link w:val="FootnoteText"/>
    <w:uiPriority w:val="99"/>
    <w:semiHidden/>
    <w:rsid w:val="007C623F"/>
    <w:rPr>
      <w:rFonts w:ascii="Times New Roman" w:eastAsia="Times New Roman" w:hAnsi="Times New Roman" w:cs="Times New Roman"/>
      <w:sz w:val="24"/>
      <w:szCs w:val="24"/>
      <w:lang w:val="en-US"/>
    </w:rPr>
  </w:style>
  <w:style w:type="paragraph" w:styleId="BodyText3">
    <w:name w:val="Body Text 3"/>
    <w:basedOn w:val="Normal"/>
    <w:link w:val="BodyText3Char"/>
    <w:uiPriority w:val="99"/>
    <w:rsid w:val="007C623F"/>
    <w:pPr>
      <w:widowControl w:val="0"/>
      <w:tabs>
        <w:tab w:val="left" w:pos="0"/>
      </w:tabs>
      <w:suppressAutoHyphens/>
      <w:autoSpaceDE w:val="0"/>
      <w:autoSpaceDN w:val="0"/>
      <w:adjustRightInd w:val="0"/>
      <w:spacing w:after="0" w:line="240" w:lineRule="atLeast"/>
    </w:pPr>
    <w:rPr>
      <w:rFonts w:eastAsia="Times New Roman" w:cs="Times New Roman"/>
      <w:szCs w:val="24"/>
      <w:lang w:val="en-US"/>
    </w:rPr>
  </w:style>
  <w:style w:type="character" w:customStyle="1" w:styleId="BodyText3Char">
    <w:name w:val="Body Text 3 Char"/>
    <w:basedOn w:val="DefaultParagraphFont"/>
    <w:link w:val="BodyText3"/>
    <w:uiPriority w:val="99"/>
    <w:rsid w:val="007C623F"/>
    <w:rPr>
      <w:rFonts w:ascii="Times New Roman" w:eastAsia="Times New Roman" w:hAnsi="Times New Roman" w:cs="Times New Roman"/>
      <w:sz w:val="24"/>
      <w:szCs w:val="24"/>
      <w:lang w:val="en-US"/>
    </w:rPr>
  </w:style>
  <w:style w:type="paragraph" w:styleId="HTMLPreformatted">
    <w:name w:val="HTML Preformatted"/>
    <w:basedOn w:val="Normal"/>
    <w:link w:val="HTMLPreformattedChar"/>
    <w:uiPriority w:val="99"/>
    <w:rsid w:val="007C623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rsid w:val="007C623F"/>
    <w:rPr>
      <w:rFonts w:ascii="Courier New" w:eastAsia="Times New Roman" w:hAnsi="Courier New" w:cs="Courier New"/>
      <w:sz w:val="20"/>
      <w:szCs w:val="20"/>
      <w:lang w:val="en-US"/>
    </w:rPr>
  </w:style>
  <w:style w:type="character" w:styleId="Emphasis">
    <w:name w:val="Emphasis"/>
    <w:basedOn w:val="DefaultParagraphFont"/>
    <w:uiPriority w:val="20"/>
    <w:qFormat/>
    <w:rsid w:val="0055330F"/>
    <w:rPr>
      <w:i/>
      <w:iCs/>
    </w:rPr>
  </w:style>
  <w:style w:type="paragraph" w:styleId="TOC3">
    <w:name w:val="toc 3"/>
    <w:basedOn w:val="Normal"/>
    <w:next w:val="Normal"/>
    <w:autoRedefine/>
    <w:uiPriority w:val="39"/>
    <w:unhideWhenUsed/>
    <w:rsid w:val="00FC390C"/>
    <w:pPr>
      <w:spacing w:after="100"/>
      <w:ind w:left="440"/>
    </w:pPr>
  </w:style>
  <w:style w:type="paragraph" w:styleId="TOC1">
    <w:name w:val="toc 1"/>
    <w:basedOn w:val="Normal"/>
    <w:next w:val="Normal"/>
    <w:autoRedefine/>
    <w:uiPriority w:val="39"/>
    <w:unhideWhenUsed/>
    <w:rsid w:val="00FC390C"/>
    <w:pPr>
      <w:spacing w:after="100"/>
    </w:pPr>
  </w:style>
  <w:style w:type="paragraph" w:styleId="Header">
    <w:name w:val="header"/>
    <w:basedOn w:val="Normal"/>
    <w:link w:val="HeaderChar"/>
    <w:uiPriority w:val="99"/>
    <w:unhideWhenUsed/>
    <w:rsid w:val="00172B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2BA3"/>
  </w:style>
  <w:style w:type="paragraph" w:styleId="Footer">
    <w:name w:val="footer"/>
    <w:basedOn w:val="Normal"/>
    <w:link w:val="FooterChar"/>
    <w:uiPriority w:val="99"/>
    <w:unhideWhenUsed/>
    <w:rsid w:val="00172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2BA3"/>
  </w:style>
  <w:style w:type="paragraph" w:styleId="Subtitle">
    <w:name w:val="Subtitle"/>
    <w:basedOn w:val="Normal"/>
    <w:next w:val="Normal"/>
    <w:link w:val="SubtitleChar"/>
    <w:uiPriority w:val="11"/>
    <w:qFormat/>
    <w:rsid w:val="00BB3B93"/>
    <w:pPr>
      <w:numPr>
        <w:ilvl w:val="1"/>
      </w:numPr>
    </w:pPr>
    <w:rPr>
      <w:rFonts w:asciiTheme="majorHAnsi" w:eastAsiaTheme="majorEastAsia" w:hAnsiTheme="majorHAnsi" w:cstheme="majorBidi"/>
      <w:i/>
      <w:iCs/>
      <w:color w:val="5B9BD5" w:themeColor="accent1"/>
      <w:spacing w:val="15"/>
      <w:szCs w:val="24"/>
    </w:rPr>
  </w:style>
  <w:style w:type="character" w:customStyle="1" w:styleId="SubtitleChar">
    <w:name w:val="Subtitle Char"/>
    <w:basedOn w:val="DefaultParagraphFont"/>
    <w:link w:val="Subtitle"/>
    <w:uiPriority w:val="11"/>
    <w:rsid w:val="00BB3B93"/>
    <w:rPr>
      <w:rFonts w:asciiTheme="majorHAnsi" w:eastAsiaTheme="majorEastAsia" w:hAnsiTheme="majorHAnsi" w:cstheme="majorBidi"/>
      <w:i/>
      <w:iCs/>
      <w:color w:val="5B9BD5" w:themeColor="accent1"/>
      <w:spacing w:val="15"/>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7817404">
      <w:bodyDiv w:val="1"/>
      <w:marLeft w:val="0"/>
      <w:marRight w:val="0"/>
      <w:marTop w:val="0"/>
      <w:marBottom w:val="0"/>
      <w:divBdr>
        <w:top w:val="none" w:sz="0" w:space="0" w:color="auto"/>
        <w:left w:val="none" w:sz="0" w:space="0" w:color="auto"/>
        <w:bottom w:val="none" w:sz="0" w:space="0" w:color="auto"/>
        <w:right w:val="none" w:sz="0" w:space="0" w:color="auto"/>
      </w:divBdr>
    </w:div>
    <w:div w:id="13883336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yorku.ca/academicintegrity"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yorku.ca/secretariat/policies/document.php?document=69"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file:///C:\Users\shelleym\Dropbox\My%20Documents%20Drive\Documents\Legal%20Process\2016-2017\Syllabi\legalprocess@osgoode.yorku.ca" TargetMode="External"/><Relationship Id="rId4" Type="http://schemas.microsoft.com/office/2007/relationships/stylesWithEffects" Target="stylesWithEffects.xml"/><Relationship Id="rId9" Type="http://schemas.openxmlformats.org/officeDocument/2006/relationships/hyperlink" Target="mailto:skierstead@osgoode.yorku.c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85FD76-8DB0-4F2B-8E4C-651FCC82A9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3523</Words>
  <Characters>20084</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Osgoode Hall Law School</Company>
  <LinksUpToDate>false</LinksUpToDate>
  <CharactersWithSpaces>23560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 Kierstead</dc:creator>
  <cp:lastModifiedBy>Shelley Margot Kierstead</cp:lastModifiedBy>
  <cp:revision>2</cp:revision>
  <cp:lastPrinted>2016-12-15T19:03:00Z</cp:lastPrinted>
  <dcterms:created xsi:type="dcterms:W3CDTF">2017-02-11T23:21:00Z</dcterms:created>
  <dcterms:modified xsi:type="dcterms:W3CDTF">2017-02-11T23:21:00Z</dcterms:modified>
</cp:coreProperties>
</file>